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9C49B7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6F585AC5" wp14:editId="2B9F30CD">
            <wp:simplePos x="0" y="0"/>
            <wp:positionH relativeFrom="column">
              <wp:posOffset>-124460</wp:posOffset>
            </wp:positionH>
            <wp:positionV relativeFrom="paragraph">
              <wp:posOffset>140809</wp:posOffset>
            </wp:positionV>
            <wp:extent cx="1071245" cy="1036955"/>
            <wp:effectExtent l="0" t="0" r="0" b="0"/>
            <wp:wrapNone/>
            <wp:docPr id="2" name="Picture 2" descr="C:\Users\zinof\OneDrive\Bureau\pngtree-chemical-conical-flask-cartoon-illustration-image_14489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pngtree-chemical-conical-flask-cartoon-illustration-image_14489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49C59" wp14:editId="5C3EC6AA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ED619F" w:rsidRDefault="00ED619F" w:rsidP="00ED619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1E4168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1E4168" w:rsidRDefault="001E4168" w:rsidP="001E4168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1E4168" w:rsidRDefault="001E4168" w:rsidP="001E4168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SMP)</w:t>
                            </w:r>
                          </w:p>
                          <w:p w:rsidR="00ED619F" w:rsidRDefault="008A502C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ED619F" w:rsidRPr="00ED619F" w:rsidRDefault="00ED619F" w:rsidP="00ED619F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ED619F" w:rsidRDefault="00ED619F" w:rsidP="00ED619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1E4168">
                        <w:rPr>
                          <w:b/>
                        </w:rPr>
                        <w:t xml:space="preserve"> (BAC PERMANENT)</w:t>
                      </w:r>
                    </w:p>
                    <w:p w:rsidR="001E4168" w:rsidRDefault="001E4168" w:rsidP="001E4168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1E4168" w:rsidRDefault="001E4168" w:rsidP="001E4168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SMP)</w:t>
                      </w:r>
                    </w:p>
                    <w:p w:rsidR="00ED619F" w:rsidRDefault="008A502C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ED619F" w:rsidRPr="00ED619F" w:rsidRDefault="00ED619F" w:rsidP="00ED619F">
                      <w:pPr>
                        <w:spacing w:line="276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0B64A2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95.8pt;margin-top:7.95pt;width:125.9pt;height:32.55pt;z-index:251676672" fillcolor="black [3213]" strokecolor="black [3213]">
            <v:shadow color="#868686"/>
            <v:textpath style="font-family:&quot;Arial Black&quot;;v-text-kern:t" trim="t" fitpath="t" string="Alcool : SR"/>
          </v:shape>
        </w:pict>
      </w:r>
    </w:p>
    <w:p w:rsidR="005C7177" w:rsidRDefault="005C7177"/>
    <w:p w:rsidR="005C7177" w:rsidRDefault="005C7177"/>
    <w:p w:rsidR="005C7177" w:rsidRDefault="005C7177"/>
    <w:p w:rsidR="00E324F8" w:rsidRDefault="00E324F8" w:rsidP="00E324F8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E324F8" w:rsidRDefault="00E324F8" w:rsidP="00E324F8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E324F8" w:rsidRPr="00567D2E" w:rsidRDefault="00E324F8" w:rsidP="00E324F8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E324F8" w:rsidRPr="006C13E6" w:rsidRDefault="00E324F8" w:rsidP="00E324F8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E324F8" w:rsidRPr="006C13E6" w:rsidRDefault="00E324F8" w:rsidP="00E324F8">
      <w:pPr>
        <w:pStyle w:val="Titre2"/>
        <w:spacing w:before="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Coefficients SVT 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:  3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SMP : 2                                                                         Durée de l’évaluation: 3</w:t>
      </w:r>
      <w:r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3447" wp14:editId="53BE46E2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Les hydrocarbures saturés sont soit des ________ ou des __________.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Dans </w:t>
      </w:r>
      <w:r w:rsidR="00243962">
        <w:rPr>
          <w:sz w:val="22"/>
          <w:szCs w:val="20"/>
        </w:rPr>
        <w:t xml:space="preserve">l’équation de la réaction </w:t>
      </w:r>
      <w:r>
        <w:rPr>
          <w:sz w:val="22"/>
          <w:szCs w:val="20"/>
        </w:rPr>
        <w:t>:</w:t>
      </w:r>
    </w:p>
    <w:p w:rsidR="00BF47C3" w:rsidRDefault="00694B18" w:rsidP="00BF47C3">
      <w:pPr>
        <w:pStyle w:val="Paragraphedeliste"/>
        <w:ind w:left="360"/>
        <w:jc w:val="both"/>
        <w:rPr>
          <w:sz w:val="22"/>
          <w:szCs w:val="20"/>
        </w:rPr>
      </w:pPr>
      <w:r w:rsidRPr="00BF47C3">
        <w:rPr>
          <w:position w:val="-16"/>
          <w:sz w:val="22"/>
          <w:szCs w:val="20"/>
        </w:rPr>
        <w:object w:dxaOrig="36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0.95pt" o:ole="">
            <v:imagedata r:id="rId7" o:title=""/>
          </v:shape>
          <o:OLEObject Type="Embed" ProgID="Equation.3" ShapeID="_x0000_i1025" DrawAspect="Content" ObjectID="_1738155220" r:id="rId8"/>
        </w:object>
      </w:r>
      <w:r w:rsidR="00BF47C3">
        <w:rPr>
          <w:sz w:val="22"/>
          <w:szCs w:val="20"/>
        </w:rPr>
        <w:t xml:space="preserve"> </w:t>
      </w:r>
      <w:proofErr w:type="gramStart"/>
      <w:r w:rsidR="00BF47C3">
        <w:rPr>
          <w:sz w:val="22"/>
          <w:szCs w:val="20"/>
        </w:rPr>
        <w:t>les</w:t>
      </w:r>
      <w:proofErr w:type="gramEnd"/>
      <w:r w:rsidR="00BF47C3">
        <w:rPr>
          <w:sz w:val="22"/>
          <w:szCs w:val="20"/>
        </w:rPr>
        <w:t xml:space="preserve"> deux couples acide / base sont _________ et _________.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Une substance organique contient toujours l’élément _______</w:t>
      </w:r>
      <w:r w:rsidR="00430D99">
        <w:rPr>
          <w:sz w:val="22"/>
          <w:szCs w:val="20"/>
        </w:rPr>
        <w:t>___</w:t>
      </w:r>
      <w:r>
        <w:rPr>
          <w:sz w:val="22"/>
          <w:szCs w:val="20"/>
        </w:rPr>
        <w:t xml:space="preserve">_ qui peut </w:t>
      </w:r>
      <w:r w:rsidR="00243962">
        <w:rPr>
          <w:sz w:val="22"/>
          <w:szCs w:val="20"/>
        </w:rPr>
        <w:t>être</w:t>
      </w:r>
      <w:r>
        <w:rPr>
          <w:sz w:val="22"/>
          <w:szCs w:val="20"/>
        </w:rPr>
        <w:t xml:space="preserve"> mis en évidence par ___</w:t>
      </w:r>
      <w:r w:rsidR="00430D99">
        <w:rPr>
          <w:sz w:val="22"/>
          <w:szCs w:val="20"/>
        </w:rPr>
        <w:t>__</w:t>
      </w:r>
      <w:r>
        <w:rPr>
          <w:sz w:val="22"/>
          <w:szCs w:val="20"/>
        </w:rPr>
        <w:t>______.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Un al</w:t>
      </w:r>
      <w:r w:rsidR="00694B18">
        <w:rPr>
          <w:sz w:val="22"/>
          <w:szCs w:val="20"/>
        </w:rPr>
        <w:t>d</w:t>
      </w:r>
      <w:r>
        <w:rPr>
          <w:sz w:val="22"/>
          <w:szCs w:val="20"/>
        </w:rPr>
        <w:t>ol est un composé organique qui possède à la fois une fonction ________ et une fonction ___________.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L’addition de deux molécules identiques est une réaction appelée ____________ dont le produit est _____________.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Dans la molécule de formule CH</w:t>
      </w:r>
      <w:r>
        <w:rPr>
          <w:sz w:val="22"/>
          <w:szCs w:val="20"/>
          <w:vertAlign w:val="subscript"/>
        </w:rPr>
        <w:t>2</w:t>
      </w:r>
      <w:r>
        <w:rPr>
          <w:sz w:val="22"/>
          <w:szCs w:val="20"/>
        </w:rPr>
        <w:t xml:space="preserve"> = CH</w:t>
      </w:r>
      <w:r>
        <w:rPr>
          <w:sz w:val="22"/>
          <w:szCs w:val="20"/>
          <w:vertAlign w:val="subscript"/>
        </w:rPr>
        <w:t>2</w:t>
      </w:r>
      <w:r w:rsidR="00694B18">
        <w:rPr>
          <w:sz w:val="22"/>
          <w:szCs w:val="20"/>
        </w:rPr>
        <w:t>, il existe __________ liaison(s) sigma (σ</w:t>
      </w:r>
      <w:r>
        <w:rPr>
          <w:sz w:val="22"/>
          <w:szCs w:val="20"/>
        </w:rPr>
        <w:t>) et ________ liaison (s) pi.</w:t>
      </w:r>
    </w:p>
    <w:p w:rsidR="00BF47C3" w:rsidRDefault="00BF47C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pH d’une solution aqueuse est égal à 4, 2. La substance dissoute dans la solution est __________ et cette solution peut ___________ l’hélianthine.</w:t>
      </w:r>
    </w:p>
    <w:p w:rsidR="00171742" w:rsidRDefault="00074285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dichloro</w:t>
      </w:r>
      <w:r w:rsidR="00171742">
        <w:rPr>
          <w:sz w:val="22"/>
          <w:szCs w:val="20"/>
        </w:rPr>
        <w:t>méthane a pour formule développée __________ ; il est obtenu par une réaction de ___________ entre le dichlore et le méthane.</w:t>
      </w:r>
    </w:p>
    <w:p w:rsidR="00171742" w:rsidRDefault="00171742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L’hydrolyse du carbure de calcium de formule _________ libère un gaz dont le nom usuel est ____________. </w:t>
      </w:r>
    </w:p>
    <w:p w:rsidR="00BF47C3" w:rsidRDefault="006A4DD3" w:rsidP="00F8295D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L’éthanol et le méthoxy méthane ont une même formule brute, _______ ; ils représentent deux isomères de __________.</w:t>
      </w:r>
    </w:p>
    <w:p w:rsidR="00F64944" w:rsidRDefault="00F64944" w:rsidP="006A4DD3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B26C3D">
        <w:rPr>
          <w:b/>
          <w:sz w:val="22"/>
          <w:szCs w:val="20"/>
        </w:rPr>
        <w:t>Ecrire les équations des réactions suivantes :</w:t>
      </w:r>
    </w:p>
    <w:p w:rsidR="00E506BB" w:rsidRDefault="00E506BB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Ethanal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+    dihydrogène</w:t>
      </w:r>
    </w:p>
    <w:p w:rsidR="00E506BB" w:rsidRDefault="00074285" w:rsidP="00074285">
      <w:pPr>
        <w:pStyle w:val="Paragraphedeliste"/>
        <w:numPr>
          <w:ilvl w:val="0"/>
          <w:numId w:val="4"/>
        </w:numPr>
        <w:ind w:left="360" w:right="-144"/>
        <w:rPr>
          <w:sz w:val="22"/>
          <w:szCs w:val="20"/>
        </w:rPr>
      </w:pPr>
      <w:r>
        <w:rPr>
          <w:sz w:val="22"/>
          <w:szCs w:val="20"/>
        </w:rPr>
        <w:t xml:space="preserve">Benzène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+    </w:t>
      </w:r>
      <w:r w:rsidR="00E506BB">
        <w:rPr>
          <w:sz w:val="22"/>
          <w:szCs w:val="20"/>
        </w:rPr>
        <w:t>acide nitrique</w:t>
      </w:r>
      <w:r>
        <w:rPr>
          <w:sz w:val="22"/>
          <w:szCs w:val="20"/>
        </w:rPr>
        <w:t xml:space="preserve">  </w:t>
      </w:r>
      <w:r>
        <w:rPr>
          <w:sz w:val="22"/>
          <w:szCs w:val="20"/>
        </w:rPr>
        <w:br/>
        <w:t xml:space="preserve">                                                  </w:t>
      </w:r>
      <w:r w:rsidRPr="00074285">
        <w:rPr>
          <w:b/>
          <w:sz w:val="18"/>
          <w:szCs w:val="20"/>
        </w:rPr>
        <w:t>(</w:t>
      </w:r>
      <w:proofErr w:type="spellStart"/>
      <w:r w:rsidRPr="00074285">
        <w:rPr>
          <w:b/>
          <w:sz w:val="18"/>
          <w:szCs w:val="20"/>
        </w:rPr>
        <w:t>trinitration</w:t>
      </w:r>
      <w:proofErr w:type="spellEnd"/>
      <w:r>
        <w:rPr>
          <w:b/>
          <w:sz w:val="18"/>
          <w:szCs w:val="20"/>
        </w:rPr>
        <w:t xml:space="preserve"> du benzène</w:t>
      </w:r>
      <w:r w:rsidRPr="00074285">
        <w:rPr>
          <w:b/>
          <w:sz w:val="18"/>
          <w:szCs w:val="20"/>
        </w:rPr>
        <w:t>)</w:t>
      </w:r>
    </w:p>
    <w:p w:rsidR="00E506BB" w:rsidRDefault="00E506BB" w:rsidP="00F8295D">
      <w:pPr>
        <w:pStyle w:val="Paragraphedeliste"/>
        <w:numPr>
          <w:ilvl w:val="0"/>
          <w:numId w:val="4"/>
        </w:numPr>
        <w:ind w:left="360" w:right="-207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Oxyde d’aluminium </w:t>
      </w:r>
      <w:r>
        <w:rPr>
          <w:sz w:val="22"/>
          <w:szCs w:val="20"/>
        </w:rPr>
        <w:tab/>
        <w:t>+    acide chlorhydrique</w:t>
      </w:r>
    </w:p>
    <w:p w:rsidR="00E506BB" w:rsidRDefault="00E506BB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Carbure d’aluminium </w:t>
      </w:r>
      <w:r>
        <w:rPr>
          <w:sz w:val="22"/>
          <w:szCs w:val="20"/>
        </w:rPr>
        <w:tab/>
        <w:t>+    eau</w:t>
      </w:r>
    </w:p>
    <w:p w:rsidR="00E506BB" w:rsidRDefault="00E506BB" w:rsidP="00F8295D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Ethylène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+    dibrome</w:t>
      </w:r>
    </w:p>
    <w:p w:rsidR="00E506BB" w:rsidRDefault="00E506BB" w:rsidP="00E506BB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24133E" w:rsidRDefault="0024133E" w:rsidP="00F8295D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On considère</w:t>
      </w:r>
      <w:r w:rsidR="001B51A1">
        <w:rPr>
          <w:sz w:val="22"/>
          <w:szCs w:val="20"/>
        </w:rPr>
        <w:t xml:space="preserve"> l’équation de réaction</w:t>
      </w:r>
      <w:r>
        <w:rPr>
          <w:sz w:val="22"/>
          <w:szCs w:val="20"/>
        </w:rPr>
        <w:t> :</w:t>
      </w:r>
    </w:p>
    <w:p w:rsidR="0024133E" w:rsidRDefault="00EE1E4B" w:rsidP="0024133E">
      <w:pPr>
        <w:pStyle w:val="Paragraphedeliste"/>
        <w:ind w:left="284"/>
        <w:jc w:val="both"/>
        <w:rPr>
          <w:sz w:val="22"/>
          <w:szCs w:val="20"/>
        </w:rPr>
      </w:pPr>
      <w:r w:rsidRPr="001B51A1">
        <w:rPr>
          <w:position w:val="-16"/>
          <w:sz w:val="22"/>
          <w:szCs w:val="20"/>
        </w:rPr>
        <w:object w:dxaOrig="3280" w:dyaOrig="420">
          <v:shape id="_x0000_i1026" type="#_x0000_t75" style="width:163.9pt;height:20.95pt" o:ole="">
            <v:imagedata r:id="rId9" o:title=""/>
          </v:shape>
          <o:OLEObject Type="Embed" ProgID="Equation.3" ShapeID="_x0000_i1026" DrawAspect="Content" ObjectID="_1738155221" r:id="rId10"/>
        </w:object>
      </w:r>
      <w:r w:rsidR="0024133E">
        <w:rPr>
          <w:sz w:val="22"/>
          <w:szCs w:val="20"/>
        </w:rPr>
        <w:t xml:space="preserve">       </w:t>
      </w:r>
    </w:p>
    <w:p w:rsidR="0024133E" w:rsidRDefault="0024133E" w:rsidP="00F8295D">
      <w:pPr>
        <w:pStyle w:val="Paragraphedeliste"/>
        <w:numPr>
          <w:ilvl w:val="0"/>
          <w:numId w:val="9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Démontrer qu’il s’agit d’une</w:t>
      </w:r>
      <w:r w:rsidR="00694B18">
        <w:rPr>
          <w:sz w:val="22"/>
          <w:szCs w:val="20"/>
        </w:rPr>
        <w:t xml:space="preserve"> réaction</w:t>
      </w:r>
      <w:r>
        <w:rPr>
          <w:sz w:val="22"/>
          <w:szCs w:val="20"/>
        </w:rPr>
        <w:t xml:space="preserve"> </w:t>
      </w:r>
      <w:r w:rsidR="00694B18">
        <w:rPr>
          <w:sz w:val="22"/>
          <w:szCs w:val="20"/>
        </w:rPr>
        <w:t>d’</w:t>
      </w:r>
      <w:r w:rsidR="001B51A1">
        <w:rPr>
          <w:sz w:val="22"/>
          <w:szCs w:val="20"/>
        </w:rPr>
        <w:t>oxydo-réduction</w:t>
      </w:r>
      <w:r>
        <w:rPr>
          <w:sz w:val="22"/>
          <w:szCs w:val="20"/>
        </w:rPr>
        <w:t xml:space="preserve">. </w:t>
      </w:r>
    </w:p>
    <w:p w:rsidR="0024133E" w:rsidRDefault="001B51A1" w:rsidP="00F8295D">
      <w:pPr>
        <w:pStyle w:val="Paragraphedeliste"/>
        <w:numPr>
          <w:ilvl w:val="0"/>
          <w:numId w:val="9"/>
        </w:numPr>
        <w:jc w:val="both"/>
        <w:rPr>
          <w:sz w:val="22"/>
          <w:szCs w:val="20"/>
        </w:rPr>
      </w:pPr>
      <w:r>
        <w:rPr>
          <w:sz w:val="22"/>
          <w:szCs w:val="20"/>
        </w:rPr>
        <w:t>Relever les couples rédox mis en jeu.</w:t>
      </w:r>
    </w:p>
    <w:p w:rsidR="0024133E" w:rsidRPr="00694B18" w:rsidRDefault="0024133E" w:rsidP="0024133E">
      <w:pPr>
        <w:pStyle w:val="Paragraphedeliste"/>
        <w:ind w:left="644"/>
        <w:jc w:val="both"/>
        <w:rPr>
          <w:sz w:val="8"/>
          <w:szCs w:val="8"/>
        </w:rPr>
      </w:pPr>
    </w:p>
    <w:p w:rsidR="0024133E" w:rsidRDefault="001B4E2A" w:rsidP="00F8295D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Le propanal et la propanone sont des isomères de fonction.</w:t>
      </w:r>
      <w:r w:rsidR="0024133E">
        <w:rPr>
          <w:sz w:val="22"/>
          <w:szCs w:val="22"/>
        </w:rPr>
        <w:t xml:space="preserve"> </w:t>
      </w:r>
    </w:p>
    <w:p w:rsidR="001B4E2A" w:rsidRDefault="001B4E2A" w:rsidP="00F8295D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Préciser leur formule moléculaire brute.</w:t>
      </w:r>
    </w:p>
    <w:p w:rsidR="00B26C3D" w:rsidRPr="00B26C3D" w:rsidRDefault="001B4E2A" w:rsidP="00F8295D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ces deux composés lequel donne un test positif avec le réactif de Tollens ? Écrire l’équation de la réaction correspondante. </w: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E324F8" w:rsidRDefault="00E324F8" w:rsidP="00D930B8">
      <w:pPr>
        <w:jc w:val="both"/>
        <w:rPr>
          <w:sz w:val="22"/>
          <w:szCs w:val="20"/>
          <w:lang w:val="fr-HT"/>
        </w:rPr>
      </w:pPr>
      <w:r w:rsidRPr="00676F20">
        <w:rPr>
          <w:sz w:val="22"/>
          <w:szCs w:val="20"/>
          <w:lang w:val="fr-HT"/>
        </w:rPr>
        <w:t>L</w:t>
      </w:r>
      <w:r>
        <w:rPr>
          <w:sz w:val="22"/>
          <w:szCs w:val="20"/>
          <w:lang w:val="fr-HT"/>
        </w:rPr>
        <w:t>a thréonine est un acide aminé essentiel, elle doit impérativement être apportée par l’alimentation, le corps n’étant pas capable de la synthétiser. Elle participe activement à la digestion au niveau de l’absorption des de nutriments dans le sang…</w:t>
      </w:r>
    </w:p>
    <w:p w:rsidR="00E324F8" w:rsidRPr="00384DB4" w:rsidRDefault="00E324F8" w:rsidP="00E324F8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 xml:space="preserve">Article publié par le groupe : </w:t>
      </w:r>
      <w:r>
        <w:rPr>
          <w:b/>
          <w:i/>
          <w:sz w:val="16"/>
          <w:szCs w:val="16"/>
          <w:lang w:val="fr-HT"/>
        </w:rPr>
        <w:t>Passeport S</w:t>
      </w:r>
      <w:r w:rsidRPr="00384DB4">
        <w:rPr>
          <w:b/>
          <w:i/>
          <w:sz w:val="16"/>
          <w:szCs w:val="16"/>
          <w:lang w:val="fr-HT"/>
        </w:rPr>
        <w:t>anté</w:t>
      </w:r>
    </w:p>
    <w:p w:rsidR="00E324F8" w:rsidRPr="00384DB4" w:rsidRDefault="00E324F8" w:rsidP="00E324F8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384DB4">
        <w:rPr>
          <w:b/>
          <w:i/>
          <w:sz w:val="16"/>
          <w:szCs w:val="16"/>
          <w:lang w:val="fr-HT"/>
        </w:rPr>
        <w:t>www.pa</w:t>
      </w:r>
      <w:r>
        <w:rPr>
          <w:b/>
          <w:i/>
          <w:sz w:val="16"/>
          <w:szCs w:val="16"/>
          <w:lang w:val="fr-HT"/>
        </w:rPr>
        <w:t>s</w:t>
      </w:r>
      <w:r w:rsidRPr="00384DB4">
        <w:rPr>
          <w:b/>
          <w:i/>
          <w:sz w:val="16"/>
          <w:szCs w:val="16"/>
          <w:lang w:val="fr-HT"/>
        </w:rPr>
        <w:t>s</w:t>
      </w:r>
      <w:r>
        <w:rPr>
          <w:b/>
          <w:i/>
          <w:sz w:val="16"/>
          <w:szCs w:val="16"/>
          <w:lang w:val="fr-HT"/>
        </w:rPr>
        <w:t>e</w:t>
      </w:r>
      <w:r w:rsidRPr="00384DB4">
        <w:rPr>
          <w:b/>
          <w:i/>
          <w:sz w:val="16"/>
          <w:szCs w:val="16"/>
          <w:lang w:val="fr-HT"/>
        </w:rPr>
        <w:t>portsanté.net</w:t>
      </w:r>
    </w:p>
    <w:p w:rsidR="00E324F8" w:rsidRDefault="00E324F8" w:rsidP="00E324F8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sz w:val="22"/>
          <w:szCs w:val="20"/>
          <w:lang w:val="fr-HT"/>
        </w:rPr>
        <w:t>Sa formule semi-développée est :</w:t>
      </w:r>
    </w:p>
    <w:p w:rsidR="00E324F8" w:rsidRDefault="000B64A2" w:rsidP="00E324F8">
      <w:pPr>
        <w:spacing w:line="276" w:lineRule="auto"/>
        <w:jc w:val="both"/>
        <w:rPr>
          <w:sz w:val="22"/>
          <w:szCs w:val="20"/>
          <w:lang w:val="fr-HT"/>
        </w:rPr>
      </w:pPr>
      <w:r>
        <w:rPr>
          <w:noProof/>
          <w:szCs w:val="20"/>
          <w:lang w:eastAsia="fr-FR"/>
        </w:rPr>
        <w:pict>
          <v:shape id="_x0000_s1066" type="#_x0000_t75" style="position:absolute;left:0;text-align:left;margin-left:73.65pt;margin-top:.05pt;width:11.8pt;height:13.9pt;z-index:251693056;mso-position-horizontal-relative:text;mso-position-vertical-relative:text;mso-width-relative:page;mso-height-relative:page">
            <v:imagedata r:id="rId11" o:title=""/>
          </v:shape>
          <o:OLEObject Type="Embed" ProgID="Equation.3" ShapeID="_x0000_s1066" DrawAspect="Content" ObjectID="_1738155222" r:id="rId12"/>
        </w:pict>
      </w:r>
      <w:r w:rsidR="00E324F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DDBCD" wp14:editId="51661C11">
                <wp:simplePos x="0" y="0"/>
                <wp:positionH relativeFrom="column">
                  <wp:posOffset>840740</wp:posOffset>
                </wp:positionH>
                <wp:positionV relativeFrom="paragraph">
                  <wp:posOffset>139065</wp:posOffset>
                </wp:positionV>
                <wp:extent cx="95250" cy="73660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2pt,10.95pt" to="73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" strokecolor="black [3213]"/>
            </w:pict>
          </mc:Fallback>
        </mc:AlternateContent>
      </w:r>
      <w:r w:rsidR="00E324F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4F94C9" wp14:editId="690BD056">
                <wp:simplePos x="0" y="0"/>
                <wp:positionH relativeFrom="column">
                  <wp:posOffset>811530</wp:posOffset>
                </wp:positionH>
                <wp:positionV relativeFrom="paragraph">
                  <wp:posOffset>116840</wp:posOffset>
                </wp:positionV>
                <wp:extent cx="95250" cy="73660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9.2pt" to="7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" strokecolor="black [3213]"/>
            </w:pict>
          </mc:Fallback>
        </mc:AlternateContent>
      </w:r>
      <w:r w:rsidR="00E324F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4473F9" wp14:editId="2E21CD2F">
                <wp:simplePos x="0" y="0"/>
                <wp:positionH relativeFrom="column">
                  <wp:posOffset>845820</wp:posOffset>
                </wp:positionH>
                <wp:positionV relativeFrom="paragraph">
                  <wp:posOffset>294005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23.15pt" to="78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" strokecolor="black [3213]"/>
            </w:pict>
          </mc:Fallback>
        </mc:AlternateContent>
      </w:r>
    </w:p>
    <w:p w:rsidR="00E324F8" w:rsidRPr="00E324F8" w:rsidRDefault="000B64A2" w:rsidP="00E324F8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Cs w:val="20"/>
          <w:lang w:eastAsia="fr-FR"/>
        </w:rPr>
        <w:pict>
          <v:shape id="_x0000_s1065" type="#_x0000_t75" style="position:absolute;left:0;text-align:left;margin-left:79.25pt;margin-top:6.8pt;width:21.65pt;height:13.95pt;z-index:251692032;mso-position-horizontal-relative:text;mso-position-vertical-relative:text;mso-width-relative:page;mso-height-relative:page">
            <v:imagedata r:id="rId13" o:title=""/>
          </v:shape>
          <o:OLEObject Type="Embed" ProgID="Equation.3" ShapeID="_x0000_s1065" DrawAspect="Content" ObjectID="_1738155223" r:id="rId14"/>
        </w:pict>
      </w:r>
      <w:r w:rsidR="00E324F8"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C9409D" wp14:editId="00C0BE40">
                <wp:simplePos x="0" y="0"/>
                <wp:positionH relativeFrom="column">
                  <wp:posOffset>437515</wp:posOffset>
                </wp:positionH>
                <wp:positionV relativeFrom="paragraph">
                  <wp:posOffset>156684</wp:posOffset>
                </wp:positionV>
                <wp:extent cx="0" cy="10795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2.35pt" to="34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" strokecolor="black [3213]"/>
            </w:pict>
          </mc:Fallback>
        </mc:AlternateContent>
      </w:r>
      <w:r w:rsidR="00E324F8" w:rsidRPr="00E324F8">
        <w:rPr>
          <w:sz w:val="22"/>
          <w:szCs w:val="20"/>
          <w:lang w:val="en-US"/>
        </w:rPr>
        <w:t>HN</w:t>
      </w:r>
      <w:r w:rsidR="00E324F8" w:rsidRPr="00E324F8">
        <w:rPr>
          <w:sz w:val="22"/>
          <w:szCs w:val="20"/>
          <w:vertAlign w:val="subscript"/>
          <w:lang w:val="en-US"/>
        </w:rPr>
        <w:t>2</w:t>
      </w:r>
      <w:r w:rsidR="00E324F8" w:rsidRPr="00E324F8">
        <w:rPr>
          <w:sz w:val="22"/>
          <w:szCs w:val="20"/>
          <w:lang w:val="en-US"/>
        </w:rPr>
        <w:t xml:space="preserve"> – CH – C </w:t>
      </w:r>
    </w:p>
    <w:p w:rsidR="00E324F8" w:rsidRPr="00E324F8" w:rsidRDefault="00E324F8" w:rsidP="00E324F8">
      <w:pPr>
        <w:spacing w:line="276" w:lineRule="auto"/>
        <w:jc w:val="both"/>
        <w:rPr>
          <w:sz w:val="10"/>
          <w:szCs w:val="10"/>
          <w:lang w:val="en-US"/>
        </w:rPr>
      </w:pPr>
    </w:p>
    <w:p w:rsidR="00E324F8" w:rsidRPr="00E324F8" w:rsidRDefault="00E324F8" w:rsidP="00E324F8">
      <w:pPr>
        <w:spacing w:line="276" w:lineRule="auto"/>
        <w:jc w:val="both"/>
        <w:rPr>
          <w:sz w:val="22"/>
          <w:szCs w:val="20"/>
          <w:lang w:val="en-US"/>
        </w:rPr>
      </w:pPr>
      <w:r>
        <w:rPr>
          <w:noProof/>
          <w:sz w:val="2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4F5059" wp14:editId="66CA61E3">
                <wp:simplePos x="0" y="0"/>
                <wp:positionH relativeFrom="column">
                  <wp:posOffset>436245</wp:posOffset>
                </wp:positionH>
                <wp:positionV relativeFrom="paragraph">
                  <wp:posOffset>153196</wp:posOffset>
                </wp:positionV>
                <wp:extent cx="0" cy="10795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12.05pt" to="34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" strokecolor="black [3213]"/>
            </w:pict>
          </mc:Fallback>
        </mc:AlternateContent>
      </w:r>
      <w:r w:rsidRPr="00E324F8">
        <w:rPr>
          <w:sz w:val="22"/>
          <w:szCs w:val="20"/>
          <w:lang w:val="en-US"/>
        </w:rPr>
        <w:t xml:space="preserve">           CH – OH </w:t>
      </w:r>
    </w:p>
    <w:p w:rsidR="00E324F8" w:rsidRPr="00E324F8" w:rsidRDefault="00E324F8" w:rsidP="00E324F8">
      <w:pPr>
        <w:spacing w:line="276" w:lineRule="auto"/>
        <w:jc w:val="both"/>
        <w:rPr>
          <w:sz w:val="8"/>
          <w:szCs w:val="8"/>
          <w:lang w:val="en-US"/>
        </w:rPr>
      </w:pPr>
      <w:r w:rsidRPr="00E324F8">
        <w:rPr>
          <w:sz w:val="22"/>
          <w:szCs w:val="20"/>
          <w:lang w:val="en-US"/>
        </w:rPr>
        <w:t xml:space="preserve">         </w:t>
      </w:r>
    </w:p>
    <w:p w:rsidR="00E324F8" w:rsidRPr="00E324F8" w:rsidRDefault="00E324F8" w:rsidP="00E324F8">
      <w:pPr>
        <w:spacing w:line="276" w:lineRule="auto"/>
        <w:jc w:val="both"/>
        <w:rPr>
          <w:sz w:val="22"/>
          <w:szCs w:val="20"/>
          <w:lang w:val="en-US"/>
        </w:rPr>
      </w:pPr>
      <w:r w:rsidRPr="00E324F8">
        <w:rPr>
          <w:sz w:val="22"/>
          <w:szCs w:val="20"/>
          <w:lang w:val="en-US"/>
        </w:rPr>
        <w:t xml:space="preserve">           CH</w:t>
      </w:r>
      <w:r w:rsidRPr="00E324F8">
        <w:rPr>
          <w:sz w:val="22"/>
          <w:szCs w:val="20"/>
          <w:vertAlign w:val="subscript"/>
          <w:lang w:val="en-US"/>
        </w:rPr>
        <w:t>3</w:t>
      </w:r>
    </w:p>
    <w:p w:rsidR="00E324F8" w:rsidRPr="00E324F8" w:rsidRDefault="00E324F8" w:rsidP="00E324F8">
      <w:pPr>
        <w:spacing w:line="276" w:lineRule="auto"/>
        <w:jc w:val="both"/>
        <w:rPr>
          <w:sz w:val="6"/>
          <w:szCs w:val="6"/>
          <w:lang w:val="en-US"/>
        </w:rPr>
      </w:pPr>
      <w:r w:rsidRPr="00E324F8">
        <w:rPr>
          <w:sz w:val="22"/>
          <w:szCs w:val="20"/>
          <w:lang w:val="en-US"/>
        </w:rPr>
        <w:t xml:space="preserve"> </w:t>
      </w:r>
    </w:p>
    <w:p w:rsidR="00E324F8" w:rsidRPr="006D58AC" w:rsidRDefault="00E324F8" w:rsidP="00E324F8">
      <w:pPr>
        <w:spacing w:line="276" w:lineRule="auto"/>
        <w:jc w:val="both"/>
        <w:rPr>
          <w:b/>
          <w:sz w:val="22"/>
          <w:szCs w:val="20"/>
          <w:u w:val="double"/>
          <w:lang w:val="en-US"/>
        </w:rPr>
      </w:pPr>
      <w:r w:rsidRPr="006D58AC">
        <w:rPr>
          <w:b/>
          <w:sz w:val="22"/>
          <w:szCs w:val="20"/>
          <w:u w:val="double"/>
          <w:lang w:val="en-US"/>
        </w:rPr>
        <w:t>Questions</w:t>
      </w:r>
    </w:p>
    <w:p w:rsidR="00E324F8" w:rsidRDefault="00E324F8" w:rsidP="00D930B8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Encadrer </w:t>
      </w:r>
      <w:r w:rsidRPr="006D58AC">
        <w:rPr>
          <w:sz w:val="22"/>
          <w:szCs w:val="20"/>
        </w:rPr>
        <w:t>les group</w:t>
      </w:r>
      <w:r>
        <w:rPr>
          <w:sz w:val="22"/>
          <w:szCs w:val="20"/>
        </w:rPr>
        <w:t>e</w:t>
      </w:r>
      <w:r w:rsidRPr="006D58AC">
        <w:rPr>
          <w:sz w:val="22"/>
          <w:szCs w:val="20"/>
        </w:rPr>
        <w:t xml:space="preserve">s </w:t>
      </w:r>
      <w:r>
        <w:rPr>
          <w:sz w:val="22"/>
          <w:szCs w:val="20"/>
        </w:rPr>
        <w:t xml:space="preserve">fonctionnels </w:t>
      </w:r>
      <w:r w:rsidRPr="006D58AC">
        <w:rPr>
          <w:sz w:val="22"/>
          <w:szCs w:val="20"/>
        </w:rPr>
        <w:t>pré</w:t>
      </w:r>
      <w:r>
        <w:rPr>
          <w:sz w:val="22"/>
          <w:szCs w:val="20"/>
        </w:rPr>
        <w:t>sents dans la molécule de thréonine.</w:t>
      </w:r>
    </w:p>
    <w:p w:rsidR="00E324F8" w:rsidRDefault="00E324F8" w:rsidP="00D930B8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>La thréonine possède au moins un atome de carbone asymétrique.</w:t>
      </w:r>
    </w:p>
    <w:p w:rsidR="00E324F8" w:rsidRDefault="00E324F8" w:rsidP="00D930B8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Qu’est-ce qu’un atome de carbone asymétrique.</w:t>
      </w:r>
    </w:p>
    <w:p w:rsidR="00E324F8" w:rsidRDefault="00E324F8" w:rsidP="00D930B8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Repérer dans la thréonine un atome de  carbone asymétrique.</w:t>
      </w:r>
    </w:p>
    <w:p w:rsidR="00E324F8" w:rsidRPr="006D58AC" w:rsidRDefault="00E324F8" w:rsidP="00D930B8">
      <w:pPr>
        <w:pStyle w:val="Paragraphedeliste"/>
        <w:numPr>
          <w:ilvl w:val="0"/>
          <w:numId w:val="12"/>
        </w:numPr>
        <w:jc w:val="both"/>
        <w:rPr>
          <w:sz w:val="22"/>
          <w:szCs w:val="20"/>
        </w:rPr>
      </w:pPr>
      <w:r>
        <w:rPr>
          <w:sz w:val="22"/>
          <w:szCs w:val="20"/>
        </w:rPr>
        <w:t>Dessiner la formule topologique de la thréonine.</w:t>
      </w:r>
    </w:p>
    <w:p w:rsidR="00B26C3D" w:rsidRPr="00D930B8" w:rsidRDefault="00B26C3D" w:rsidP="00B26C3D">
      <w:pPr>
        <w:spacing w:line="276" w:lineRule="auto"/>
        <w:jc w:val="both"/>
        <w:rPr>
          <w:sz w:val="8"/>
          <w:szCs w:val="8"/>
        </w:rPr>
      </w:pPr>
    </w:p>
    <w:p w:rsidR="00C94A6F" w:rsidRPr="002D095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2D095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2D0952">
        <w:rPr>
          <w:b/>
          <w:i/>
          <w:color w:val="000000"/>
          <w:sz w:val="22"/>
          <w:szCs w:val="22"/>
          <w:u w:val="single"/>
        </w:rPr>
        <w:t>E</w:t>
      </w:r>
      <w:r w:rsidRPr="002D095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Résoudre : SVT deux (2) des trois (3) problèmes</w:t>
      </w: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SMP: un (1) des trois problèmes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C626AD" w:rsidRDefault="00604EC0" w:rsidP="00F8295D">
      <w:pPr>
        <w:pStyle w:val="Paragraphedeliste"/>
        <w:numPr>
          <w:ilvl w:val="0"/>
          <w:numId w:val="5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On </w:t>
      </w:r>
      <w:r w:rsidR="00C626AD">
        <w:rPr>
          <w:sz w:val="22"/>
          <w:szCs w:val="20"/>
        </w:rPr>
        <w:t>réalise l’hydratation de 82,5L d’éthylène pris à T.P.N.</w:t>
      </w:r>
    </w:p>
    <w:p w:rsidR="00C626AD" w:rsidRDefault="00C626AD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Quel produit se forme ? Déterminer sa masse puis son volume sachant que sa masse volumique est 0,8g/cm</w:t>
      </w:r>
      <w:r>
        <w:rPr>
          <w:sz w:val="22"/>
          <w:szCs w:val="20"/>
          <w:vertAlign w:val="superscript"/>
        </w:rPr>
        <w:t>3</w:t>
      </w:r>
      <w:r>
        <w:rPr>
          <w:sz w:val="22"/>
          <w:szCs w:val="20"/>
        </w:rPr>
        <w:t>.</w:t>
      </w:r>
    </w:p>
    <w:p w:rsidR="00C626AD" w:rsidRDefault="00C626AD" w:rsidP="00F8295D">
      <w:pPr>
        <w:pStyle w:val="Paragraphedeliste"/>
        <w:numPr>
          <w:ilvl w:val="0"/>
          <w:numId w:val="8"/>
        </w:numPr>
        <w:jc w:val="both"/>
        <w:rPr>
          <w:sz w:val="22"/>
          <w:szCs w:val="20"/>
        </w:rPr>
      </w:pPr>
      <w:r>
        <w:rPr>
          <w:sz w:val="22"/>
          <w:szCs w:val="20"/>
        </w:rPr>
        <w:t>Quel volume d’une solution alcoolisée titrant 15º pourra-t-on préparer à partir de ce produit ?</w:t>
      </w:r>
    </w:p>
    <w:p w:rsidR="00C626AD" w:rsidRPr="00FF7642" w:rsidRDefault="00C626AD" w:rsidP="00C626AD">
      <w:pPr>
        <w:pStyle w:val="Paragraphedeliste"/>
        <w:ind w:left="644"/>
        <w:jc w:val="both"/>
        <w:rPr>
          <w:sz w:val="8"/>
          <w:szCs w:val="8"/>
        </w:rPr>
      </w:pPr>
    </w:p>
    <w:p w:rsidR="00C626AD" w:rsidRDefault="003975CB" w:rsidP="00F8295D">
      <w:pPr>
        <w:pStyle w:val="Paragraphedeliste"/>
        <w:numPr>
          <w:ilvl w:val="0"/>
          <w:numId w:val="5"/>
        </w:numPr>
        <w:ind w:left="284" w:right="-349" w:hanging="284"/>
        <w:jc w:val="both"/>
        <w:rPr>
          <w:sz w:val="22"/>
          <w:szCs w:val="20"/>
        </w:rPr>
      </w:pPr>
      <w:r w:rsidRPr="003975CB">
        <w:rPr>
          <w:sz w:val="22"/>
          <w:szCs w:val="20"/>
        </w:rPr>
        <w:t xml:space="preserve">On </w:t>
      </w:r>
      <w:r w:rsidR="00C60B8E">
        <w:rPr>
          <w:sz w:val="22"/>
          <w:szCs w:val="20"/>
        </w:rPr>
        <w:t>brûle</w:t>
      </w:r>
      <w:r w:rsidR="00C626AD">
        <w:rPr>
          <w:sz w:val="22"/>
          <w:szCs w:val="20"/>
        </w:rPr>
        <w:t xml:space="preserve"> de manière incomplète 0,5 mol de benzène dans 0,75 mol de dioxygène.</w:t>
      </w:r>
      <w:r w:rsidR="00C949C6">
        <w:rPr>
          <w:sz w:val="22"/>
          <w:szCs w:val="20"/>
        </w:rPr>
        <w:t xml:space="preserve"> Sachant qu’il se produit du carbone :</w:t>
      </w:r>
    </w:p>
    <w:p w:rsidR="00C626AD" w:rsidRDefault="00C626AD" w:rsidP="00F8295D">
      <w:pPr>
        <w:pStyle w:val="Paragraphedeliste"/>
        <w:numPr>
          <w:ilvl w:val="0"/>
          <w:numId w:val="10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Ecrire l’équation de la réaction.</w:t>
      </w:r>
    </w:p>
    <w:p w:rsidR="00E32B83" w:rsidRDefault="00E32B83" w:rsidP="00F8295D">
      <w:pPr>
        <w:pStyle w:val="Paragraphedeliste"/>
        <w:numPr>
          <w:ilvl w:val="0"/>
          <w:numId w:val="10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Dresser le tableau d’avancement de la réaction po</w:t>
      </w:r>
      <w:r w:rsidR="00C626AD">
        <w:rPr>
          <w:sz w:val="22"/>
          <w:szCs w:val="20"/>
        </w:rPr>
        <w:t>ur préciser le</w:t>
      </w:r>
      <w:r w:rsidR="00CB2759">
        <w:rPr>
          <w:sz w:val="22"/>
          <w:szCs w:val="20"/>
        </w:rPr>
        <w:t xml:space="preserve"> bilan de matière à l’état</w:t>
      </w:r>
      <w:r>
        <w:rPr>
          <w:sz w:val="22"/>
          <w:szCs w:val="20"/>
        </w:rPr>
        <w:t xml:space="preserve"> final.</w:t>
      </w:r>
    </w:p>
    <w:p w:rsidR="00C626AD" w:rsidRDefault="0094007F" w:rsidP="00F8295D">
      <w:pPr>
        <w:pStyle w:val="Paragraphedeliste"/>
        <w:numPr>
          <w:ilvl w:val="0"/>
          <w:numId w:val="10"/>
        </w:numPr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Que peut-on conclure sur les quantités</w:t>
      </w:r>
      <w:r w:rsidR="00C626AD">
        <w:rPr>
          <w:sz w:val="22"/>
          <w:szCs w:val="20"/>
        </w:rPr>
        <w:t xml:space="preserve"> des deux réactifs utilisés ?</w:t>
      </w:r>
    </w:p>
    <w:p w:rsidR="00C626AD" w:rsidRPr="00FF7642" w:rsidRDefault="00C626AD" w:rsidP="00C626AD">
      <w:pPr>
        <w:pStyle w:val="Paragraphedeliste"/>
        <w:ind w:left="644" w:right="-349"/>
        <w:jc w:val="both"/>
        <w:rPr>
          <w:sz w:val="8"/>
          <w:szCs w:val="8"/>
        </w:rPr>
      </w:pPr>
      <w:r>
        <w:rPr>
          <w:sz w:val="22"/>
          <w:szCs w:val="20"/>
        </w:rPr>
        <w:t xml:space="preserve"> </w:t>
      </w:r>
    </w:p>
    <w:p w:rsidR="00B91C85" w:rsidRDefault="003975CB" w:rsidP="00F8295D">
      <w:pPr>
        <w:pStyle w:val="Paragraphedeliste"/>
        <w:numPr>
          <w:ilvl w:val="0"/>
          <w:numId w:val="5"/>
        </w:numPr>
        <w:tabs>
          <w:tab w:val="left" w:pos="426"/>
        </w:tabs>
        <w:ind w:left="426" w:right="-349" w:hanging="426"/>
        <w:jc w:val="both"/>
        <w:rPr>
          <w:sz w:val="22"/>
          <w:szCs w:val="20"/>
        </w:rPr>
      </w:pPr>
      <w:r w:rsidRPr="00E32D1B">
        <w:rPr>
          <w:sz w:val="22"/>
          <w:szCs w:val="20"/>
        </w:rPr>
        <w:t xml:space="preserve">On </w:t>
      </w:r>
      <w:r w:rsidR="00F776E5">
        <w:rPr>
          <w:sz w:val="22"/>
          <w:szCs w:val="20"/>
        </w:rPr>
        <w:t xml:space="preserve">fait </w:t>
      </w:r>
      <w:r w:rsidR="00B91C85">
        <w:rPr>
          <w:sz w:val="22"/>
          <w:szCs w:val="20"/>
        </w:rPr>
        <w:t xml:space="preserve">agir une solution aqueuse d’acide acétique </w:t>
      </w:r>
      <w:r w:rsidR="00F776E5">
        <w:rPr>
          <w:sz w:val="22"/>
          <w:szCs w:val="20"/>
        </w:rPr>
        <w:t xml:space="preserve">en excès </w:t>
      </w:r>
      <w:r w:rsidR="00B91C85">
        <w:rPr>
          <w:sz w:val="22"/>
          <w:szCs w:val="20"/>
        </w:rPr>
        <w:t>avec 5g d’aluminium.</w:t>
      </w:r>
    </w:p>
    <w:p w:rsidR="00B91C85" w:rsidRDefault="00D930B8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Quel sel se forme ? C</w:t>
      </w:r>
      <w:r w:rsidR="00B91C85">
        <w:rPr>
          <w:sz w:val="22"/>
          <w:szCs w:val="20"/>
        </w:rPr>
        <w:t>alculer sa masse.</w:t>
      </w:r>
    </w:p>
    <w:p w:rsidR="00B91C85" w:rsidRDefault="00B91C85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Déterminer le volume du gaz produit recueilli à T.P.N.</w:t>
      </w:r>
    </w:p>
    <w:p w:rsidR="00B91C85" w:rsidRDefault="00B91C85" w:rsidP="00F8295D">
      <w:pPr>
        <w:pStyle w:val="Paragraphedeliste"/>
        <w:numPr>
          <w:ilvl w:val="0"/>
          <w:numId w:val="11"/>
        </w:numPr>
        <w:ind w:left="851" w:right="-349"/>
        <w:jc w:val="both"/>
        <w:rPr>
          <w:sz w:val="22"/>
          <w:szCs w:val="20"/>
        </w:rPr>
      </w:pPr>
      <w:r>
        <w:rPr>
          <w:sz w:val="22"/>
          <w:szCs w:val="20"/>
        </w:rPr>
        <w:t>Calculer le volume qu’occuperait ce gaz s’il était recueilli à 80ºC sous pression atmosphérique normale.</w:t>
      </w:r>
    </w:p>
    <w:p w:rsidR="00417797" w:rsidRPr="00F7341C" w:rsidRDefault="00417797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  <w:lang w:val="es-DO"/>
        </w:rPr>
      </w:pPr>
      <w:proofErr w:type="spellStart"/>
      <w:r w:rsidRPr="00F7341C">
        <w:rPr>
          <w:b/>
          <w:i/>
          <w:sz w:val="20"/>
          <w:szCs w:val="20"/>
          <w:lang w:val="es-DO"/>
        </w:rPr>
        <w:t>On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</w:t>
      </w:r>
      <w:proofErr w:type="spellStart"/>
      <w:r w:rsidRPr="00F7341C">
        <w:rPr>
          <w:b/>
          <w:i/>
          <w:sz w:val="20"/>
          <w:szCs w:val="20"/>
          <w:lang w:val="es-DO"/>
        </w:rPr>
        <w:t>donne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en g</w:t>
      </w:r>
      <w:r w:rsidR="007C78D2" w:rsidRPr="00F7341C">
        <w:rPr>
          <w:b/>
          <w:i/>
          <w:sz w:val="20"/>
          <w:szCs w:val="20"/>
          <w:lang w:val="es-DO"/>
        </w:rPr>
        <w:t>.</w:t>
      </w:r>
      <w:r w:rsidRPr="00F7341C">
        <w:rPr>
          <w:b/>
          <w:i/>
          <w:sz w:val="20"/>
          <w:szCs w:val="20"/>
          <w:lang w:val="es-DO"/>
        </w:rPr>
        <w:t>mol</w:t>
      </w:r>
      <w:r w:rsidRPr="00F7341C">
        <w:rPr>
          <w:b/>
          <w:i/>
          <w:sz w:val="20"/>
          <w:szCs w:val="20"/>
          <w:vertAlign w:val="superscript"/>
          <w:lang w:val="es-DO"/>
        </w:rPr>
        <w:t>-</w:t>
      </w:r>
      <w:proofErr w:type="gramStart"/>
      <w:r w:rsidRPr="00F7341C">
        <w:rPr>
          <w:b/>
          <w:i/>
          <w:sz w:val="20"/>
          <w:szCs w:val="20"/>
          <w:vertAlign w:val="superscript"/>
          <w:lang w:val="es-DO"/>
        </w:rPr>
        <w:t>1</w:t>
      </w:r>
      <w:r w:rsidR="007C78D2" w:rsidRPr="00F7341C">
        <w:rPr>
          <w:b/>
          <w:i/>
          <w:sz w:val="20"/>
          <w:szCs w:val="20"/>
          <w:vertAlign w:val="superscript"/>
          <w:lang w:val="es-DO"/>
        </w:rPr>
        <w:t> </w:t>
      </w:r>
      <w:r w:rsidR="007C78D2" w:rsidRPr="00F7341C">
        <w:rPr>
          <w:b/>
          <w:i/>
          <w:sz w:val="20"/>
          <w:szCs w:val="20"/>
          <w:lang w:val="es-DO"/>
        </w:rPr>
        <w:t>:</w:t>
      </w:r>
      <w:proofErr w:type="gramEnd"/>
      <w:r w:rsidR="007C78D2" w:rsidRPr="00F7341C">
        <w:rPr>
          <w:b/>
          <w:i/>
          <w:sz w:val="20"/>
          <w:szCs w:val="20"/>
          <w:lang w:val="es-DO"/>
        </w:rPr>
        <w:t xml:space="preserve"> 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7C78D2" w:rsidRPr="00F7341C">
        <w:rPr>
          <w:b/>
          <w:i/>
          <w:sz w:val="20"/>
          <w:szCs w:val="20"/>
          <w:lang w:val="es-DO"/>
        </w:rPr>
        <w:t>C</w:t>
      </w:r>
      <w:r w:rsidRPr="00F7341C">
        <w:rPr>
          <w:b/>
          <w:i/>
          <w:sz w:val="20"/>
          <w:szCs w:val="20"/>
          <w:lang w:val="es-DO"/>
        </w:rPr>
        <w:t xml:space="preserve"> : 12  </w:t>
      </w:r>
      <w:r w:rsidR="00E32D1B" w:rsidRPr="00F7341C">
        <w:rPr>
          <w:b/>
          <w:i/>
          <w:sz w:val="20"/>
          <w:szCs w:val="20"/>
          <w:lang w:val="es-DO"/>
        </w:rPr>
        <w:t xml:space="preserve">   </w:t>
      </w:r>
      <w:r w:rsidRPr="00F7341C">
        <w:rPr>
          <w:b/>
          <w:i/>
          <w:sz w:val="20"/>
          <w:szCs w:val="20"/>
          <w:lang w:val="es-DO"/>
        </w:rPr>
        <w:t>H : 1</w:t>
      </w:r>
      <w:r w:rsidR="007C78D2" w:rsidRPr="00F7341C">
        <w:rPr>
          <w:b/>
          <w:i/>
          <w:sz w:val="20"/>
          <w:szCs w:val="20"/>
          <w:lang w:val="es-DO"/>
        </w:rPr>
        <w:t> ; O</w:t>
      </w:r>
      <w:r w:rsidRPr="00F7341C">
        <w:rPr>
          <w:b/>
          <w:i/>
          <w:sz w:val="20"/>
          <w:szCs w:val="20"/>
          <w:lang w:val="es-DO"/>
        </w:rPr>
        <w:t> : 16</w:t>
      </w:r>
      <w:r w:rsidR="007C78D2" w:rsidRPr="00F7341C">
        <w:rPr>
          <w:b/>
          <w:i/>
          <w:sz w:val="20"/>
          <w:szCs w:val="20"/>
          <w:lang w:val="es-DO"/>
        </w:rPr>
        <w:t> ;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FA4D82" w:rsidRPr="00F7341C">
        <w:rPr>
          <w:b/>
          <w:i/>
          <w:sz w:val="20"/>
          <w:szCs w:val="20"/>
          <w:lang w:val="es-DO"/>
        </w:rPr>
        <w:t>Al</w:t>
      </w:r>
      <w:r w:rsidR="00041D85">
        <w:rPr>
          <w:b/>
          <w:i/>
          <w:sz w:val="20"/>
          <w:szCs w:val="20"/>
          <w:lang w:val="es-DO"/>
        </w:rPr>
        <w:t> : 27</w:t>
      </w:r>
      <w:r w:rsidRPr="00F7341C">
        <w:rPr>
          <w:b/>
          <w:i/>
          <w:sz w:val="20"/>
          <w:szCs w:val="20"/>
          <w:lang w:val="es-DO"/>
        </w:rPr>
        <w:t xml:space="preserve"> </w:t>
      </w:r>
    </w:p>
    <w:sectPr w:rsidR="00417797" w:rsidRPr="00F7341C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16"/>
    <w:multiLevelType w:val="hybridMultilevel"/>
    <w:tmpl w:val="8FBA3DCE"/>
    <w:lvl w:ilvl="0" w:tplc="8550DB7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4C0"/>
    <w:multiLevelType w:val="hybridMultilevel"/>
    <w:tmpl w:val="2B9C8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741"/>
    <w:multiLevelType w:val="hybridMultilevel"/>
    <w:tmpl w:val="DF1027D2"/>
    <w:lvl w:ilvl="0" w:tplc="1DA837BC">
      <w:start w:val="1"/>
      <w:numFmt w:val="upperRoman"/>
      <w:lvlText w:val="%1-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FD6"/>
    <w:multiLevelType w:val="hybridMultilevel"/>
    <w:tmpl w:val="AEA45D82"/>
    <w:lvl w:ilvl="0" w:tplc="DEFAD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1700D"/>
    <w:multiLevelType w:val="hybridMultilevel"/>
    <w:tmpl w:val="678E0918"/>
    <w:lvl w:ilvl="0" w:tplc="F3742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E27A16"/>
    <w:multiLevelType w:val="hybridMultilevel"/>
    <w:tmpl w:val="FC42288C"/>
    <w:lvl w:ilvl="0" w:tplc="7F7412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922CBB"/>
    <w:multiLevelType w:val="hybridMultilevel"/>
    <w:tmpl w:val="E3FE418E"/>
    <w:lvl w:ilvl="0" w:tplc="47CE3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681460"/>
    <w:multiLevelType w:val="hybridMultilevel"/>
    <w:tmpl w:val="7B8C3706"/>
    <w:lvl w:ilvl="0" w:tplc="3D6EF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15F8F"/>
    <w:multiLevelType w:val="hybridMultilevel"/>
    <w:tmpl w:val="6C7E78E0"/>
    <w:lvl w:ilvl="0" w:tplc="CA105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38AF"/>
    <w:rsid w:val="0001254E"/>
    <w:rsid w:val="00016A54"/>
    <w:rsid w:val="00034681"/>
    <w:rsid w:val="000353B0"/>
    <w:rsid w:val="000354F2"/>
    <w:rsid w:val="000405B5"/>
    <w:rsid w:val="00041D85"/>
    <w:rsid w:val="000515CD"/>
    <w:rsid w:val="00065057"/>
    <w:rsid w:val="0006672F"/>
    <w:rsid w:val="00074285"/>
    <w:rsid w:val="0007444E"/>
    <w:rsid w:val="00077FE7"/>
    <w:rsid w:val="00082182"/>
    <w:rsid w:val="0009086B"/>
    <w:rsid w:val="00092240"/>
    <w:rsid w:val="00094FD8"/>
    <w:rsid w:val="000A3D46"/>
    <w:rsid w:val="000A463A"/>
    <w:rsid w:val="000A7363"/>
    <w:rsid w:val="000B64A2"/>
    <w:rsid w:val="000D201B"/>
    <w:rsid w:val="000D7450"/>
    <w:rsid w:val="000E40B6"/>
    <w:rsid w:val="000E4CDD"/>
    <w:rsid w:val="000E65DD"/>
    <w:rsid w:val="00111285"/>
    <w:rsid w:val="00171742"/>
    <w:rsid w:val="001725F5"/>
    <w:rsid w:val="0018784C"/>
    <w:rsid w:val="0019499B"/>
    <w:rsid w:val="001952EA"/>
    <w:rsid w:val="001A4B3F"/>
    <w:rsid w:val="001B4E2A"/>
    <w:rsid w:val="001B51A1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1E4168"/>
    <w:rsid w:val="00205233"/>
    <w:rsid w:val="00216F5F"/>
    <w:rsid w:val="002269FC"/>
    <w:rsid w:val="002404F9"/>
    <w:rsid w:val="00240FBE"/>
    <w:rsid w:val="0024133E"/>
    <w:rsid w:val="00243962"/>
    <w:rsid w:val="0026219B"/>
    <w:rsid w:val="00296A7F"/>
    <w:rsid w:val="002C0A3B"/>
    <w:rsid w:val="002C70C9"/>
    <w:rsid w:val="002D0952"/>
    <w:rsid w:val="002D2FDC"/>
    <w:rsid w:val="002D3FD2"/>
    <w:rsid w:val="002E6522"/>
    <w:rsid w:val="002F615E"/>
    <w:rsid w:val="002F793D"/>
    <w:rsid w:val="002F7A43"/>
    <w:rsid w:val="00301812"/>
    <w:rsid w:val="003030A7"/>
    <w:rsid w:val="00303D6C"/>
    <w:rsid w:val="00304508"/>
    <w:rsid w:val="00310609"/>
    <w:rsid w:val="00315F15"/>
    <w:rsid w:val="003304BB"/>
    <w:rsid w:val="003409A4"/>
    <w:rsid w:val="00350C77"/>
    <w:rsid w:val="00364C69"/>
    <w:rsid w:val="00387184"/>
    <w:rsid w:val="003975CB"/>
    <w:rsid w:val="003B0684"/>
    <w:rsid w:val="003B0AA0"/>
    <w:rsid w:val="003B2DD0"/>
    <w:rsid w:val="003C15F1"/>
    <w:rsid w:val="003D4C3C"/>
    <w:rsid w:val="003E3D67"/>
    <w:rsid w:val="003E54B0"/>
    <w:rsid w:val="003F69C1"/>
    <w:rsid w:val="00410D0F"/>
    <w:rsid w:val="00417797"/>
    <w:rsid w:val="00430D99"/>
    <w:rsid w:val="0043476D"/>
    <w:rsid w:val="00450D88"/>
    <w:rsid w:val="004677EB"/>
    <w:rsid w:val="00472E2E"/>
    <w:rsid w:val="00485BAF"/>
    <w:rsid w:val="0048782D"/>
    <w:rsid w:val="004B30B9"/>
    <w:rsid w:val="004B45CF"/>
    <w:rsid w:val="004B5998"/>
    <w:rsid w:val="004B5C70"/>
    <w:rsid w:val="004C179F"/>
    <w:rsid w:val="004C3B1F"/>
    <w:rsid w:val="004C495F"/>
    <w:rsid w:val="004D6050"/>
    <w:rsid w:val="004E2297"/>
    <w:rsid w:val="004E62F9"/>
    <w:rsid w:val="0050357B"/>
    <w:rsid w:val="00506C56"/>
    <w:rsid w:val="00511B9A"/>
    <w:rsid w:val="005229E3"/>
    <w:rsid w:val="005326FC"/>
    <w:rsid w:val="00546906"/>
    <w:rsid w:val="00557D73"/>
    <w:rsid w:val="00561661"/>
    <w:rsid w:val="0057452A"/>
    <w:rsid w:val="00587071"/>
    <w:rsid w:val="00591C0E"/>
    <w:rsid w:val="005B16F6"/>
    <w:rsid w:val="005B2FCA"/>
    <w:rsid w:val="005C2911"/>
    <w:rsid w:val="005C7177"/>
    <w:rsid w:val="005D2665"/>
    <w:rsid w:val="005D46E7"/>
    <w:rsid w:val="005F47FF"/>
    <w:rsid w:val="005F5F3E"/>
    <w:rsid w:val="00604EC0"/>
    <w:rsid w:val="00611719"/>
    <w:rsid w:val="00617B94"/>
    <w:rsid w:val="00625517"/>
    <w:rsid w:val="00632EBE"/>
    <w:rsid w:val="00635293"/>
    <w:rsid w:val="00651F8D"/>
    <w:rsid w:val="006551E4"/>
    <w:rsid w:val="00655CCA"/>
    <w:rsid w:val="006604D0"/>
    <w:rsid w:val="0066490E"/>
    <w:rsid w:val="00671731"/>
    <w:rsid w:val="006918B2"/>
    <w:rsid w:val="006930C5"/>
    <w:rsid w:val="00694B18"/>
    <w:rsid w:val="006A4DD3"/>
    <w:rsid w:val="006B2A6B"/>
    <w:rsid w:val="006B56DC"/>
    <w:rsid w:val="006D313F"/>
    <w:rsid w:val="006E3297"/>
    <w:rsid w:val="006F65B1"/>
    <w:rsid w:val="007111C4"/>
    <w:rsid w:val="00714178"/>
    <w:rsid w:val="00723B6F"/>
    <w:rsid w:val="00726D07"/>
    <w:rsid w:val="00736EDA"/>
    <w:rsid w:val="00747896"/>
    <w:rsid w:val="007525B1"/>
    <w:rsid w:val="0076251A"/>
    <w:rsid w:val="007715A0"/>
    <w:rsid w:val="007725B4"/>
    <w:rsid w:val="00781CB0"/>
    <w:rsid w:val="007844C3"/>
    <w:rsid w:val="007871EC"/>
    <w:rsid w:val="00792867"/>
    <w:rsid w:val="0079601E"/>
    <w:rsid w:val="007B3A53"/>
    <w:rsid w:val="007C24B9"/>
    <w:rsid w:val="007C78D2"/>
    <w:rsid w:val="007D0E89"/>
    <w:rsid w:val="007D315A"/>
    <w:rsid w:val="007E15FB"/>
    <w:rsid w:val="007F07E5"/>
    <w:rsid w:val="0081752B"/>
    <w:rsid w:val="008408A4"/>
    <w:rsid w:val="0085643D"/>
    <w:rsid w:val="00897C03"/>
    <w:rsid w:val="008A502C"/>
    <w:rsid w:val="008A7A1B"/>
    <w:rsid w:val="008C689E"/>
    <w:rsid w:val="008D6C0A"/>
    <w:rsid w:val="0091404F"/>
    <w:rsid w:val="009340C3"/>
    <w:rsid w:val="0094007F"/>
    <w:rsid w:val="009525D3"/>
    <w:rsid w:val="00953082"/>
    <w:rsid w:val="00965528"/>
    <w:rsid w:val="00985C6B"/>
    <w:rsid w:val="009965F3"/>
    <w:rsid w:val="009B54C9"/>
    <w:rsid w:val="009C062B"/>
    <w:rsid w:val="009C2D43"/>
    <w:rsid w:val="009C2F0F"/>
    <w:rsid w:val="009C49B7"/>
    <w:rsid w:val="009D0EC4"/>
    <w:rsid w:val="009D5E90"/>
    <w:rsid w:val="009F2ACF"/>
    <w:rsid w:val="009F5F0B"/>
    <w:rsid w:val="00A1086C"/>
    <w:rsid w:val="00A15433"/>
    <w:rsid w:val="00A232DA"/>
    <w:rsid w:val="00A3127F"/>
    <w:rsid w:val="00A610D3"/>
    <w:rsid w:val="00A63F47"/>
    <w:rsid w:val="00A833D2"/>
    <w:rsid w:val="00A96B5B"/>
    <w:rsid w:val="00AA1E76"/>
    <w:rsid w:val="00AA3BF6"/>
    <w:rsid w:val="00AA6F9D"/>
    <w:rsid w:val="00AB2C1C"/>
    <w:rsid w:val="00AB7152"/>
    <w:rsid w:val="00AC56CC"/>
    <w:rsid w:val="00AE3AD9"/>
    <w:rsid w:val="00AE4668"/>
    <w:rsid w:val="00AF21B9"/>
    <w:rsid w:val="00B00A57"/>
    <w:rsid w:val="00B0528C"/>
    <w:rsid w:val="00B16E8E"/>
    <w:rsid w:val="00B24940"/>
    <w:rsid w:val="00B26C3D"/>
    <w:rsid w:val="00B33501"/>
    <w:rsid w:val="00B3435F"/>
    <w:rsid w:val="00B37D2F"/>
    <w:rsid w:val="00B46880"/>
    <w:rsid w:val="00B513C2"/>
    <w:rsid w:val="00B57356"/>
    <w:rsid w:val="00B70E8C"/>
    <w:rsid w:val="00B7359F"/>
    <w:rsid w:val="00B7772E"/>
    <w:rsid w:val="00B91C85"/>
    <w:rsid w:val="00BA25A8"/>
    <w:rsid w:val="00BB41A1"/>
    <w:rsid w:val="00BC3CDD"/>
    <w:rsid w:val="00BC469D"/>
    <w:rsid w:val="00BC7227"/>
    <w:rsid w:val="00BE0B70"/>
    <w:rsid w:val="00BE77CB"/>
    <w:rsid w:val="00BF07DD"/>
    <w:rsid w:val="00BF44E7"/>
    <w:rsid w:val="00BF47C3"/>
    <w:rsid w:val="00C00523"/>
    <w:rsid w:val="00C073D3"/>
    <w:rsid w:val="00C25559"/>
    <w:rsid w:val="00C26128"/>
    <w:rsid w:val="00C34566"/>
    <w:rsid w:val="00C37D6A"/>
    <w:rsid w:val="00C60B8E"/>
    <w:rsid w:val="00C626AD"/>
    <w:rsid w:val="00C629CE"/>
    <w:rsid w:val="00C71ECB"/>
    <w:rsid w:val="00C772E4"/>
    <w:rsid w:val="00C90594"/>
    <w:rsid w:val="00C9104D"/>
    <w:rsid w:val="00C949C6"/>
    <w:rsid w:val="00C94A6F"/>
    <w:rsid w:val="00C95B28"/>
    <w:rsid w:val="00C95D5E"/>
    <w:rsid w:val="00CA7DDF"/>
    <w:rsid w:val="00CB2759"/>
    <w:rsid w:val="00CB52FC"/>
    <w:rsid w:val="00CC207E"/>
    <w:rsid w:val="00CC64CF"/>
    <w:rsid w:val="00CE6BF0"/>
    <w:rsid w:val="00D15FC4"/>
    <w:rsid w:val="00D33124"/>
    <w:rsid w:val="00D42ADF"/>
    <w:rsid w:val="00D67251"/>
    <w:rsid w:val="00D700D0"/>
    <w:rsid w:val="00D72E21"/>
    <w:rsid w:val="00D820D0"/>
    <w:rsid w:val="00D84C18"/>
    <w:rsid w:val="00D905A4"/>
    <w:rsid w:val="00D930B8"/>
    <w:rsid w:val="00DA3CC3"/>
    <w:rsid w:val="00DD26D6"/>
    <w:rsid w:val="00DD2B38"/>
    <w:rsid w:val="00DD3AA9"/>
    <w:rsid w:val="00DD5E21"/>
    <w:rsid w:val="00DD6E38"/>
    <w:rsid w:val="00DE66CF"/>
    <w:rsid w:val="00DE7164"/>
    <w:rsid w:val="00E010BA"/>
    <w:rsid w:val="00E01934"/>
    <w:rsid w:val="00E024DE"/>
    <w:rsid w:val="00E04203"/>
    <w:rsid w:val="00E10B8A"/>
    <w:rsid w:val="00E160C5"/>
    <w:rsid w:val="00E23EE9"/>
    <w:rsid w:val="00E324F8"/>
    <w:rsid w:val="00E32B83"/>
    <w:rsid w:val="00E32D1B"/>
    <w:rsid w:val="00E34C6B"/>
    <w:rsid w:val="00E506BB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6591"/>
    <w:rsid w:val="00EB12A1"/>
    <w:rsid w:val="00EB42D1"/>
    <w:rsid w:val="00ED09C7"/>
    <w:rsid w:val="00ED619F"/>
    <w:rsid w:val="00EE1E4B"/>
    <w:rsid w:val="00F13BC2"/>
    <w:rsid w:val="00F179A8"/>
    <w:rsid w:val="00F20579"/>
    <w:rsid w:val="00F2063A"/>
    <w:rsid w:val="00F44DDE"/>
    <w:rsid w:val="00F6071B"/>
    <w:rsid w:val="00F624DF"/>
    <w:rsid w:val="00F62B19"/>
    <w:rsid w:val="00F64944"/>
    <w:rsid w:val="00F656D9"/>
    <w:rsid w:val="00F7341C"/>
    <w:rsid w:val="00F770FE"/>
    <w:rsid w:val="00F776E5"/>
    <w:rsid w:val="00F81AF9"/>
    <w:rsid w:val="00F8295D"/>
    <w:rsid w:val="00F83556"/>
    <w:rsid w:val="00F92EAE"/>
    <w:rsid w:val="00FA0F86"/>
    <w:rsid w:val="00FA4D82"/>
    <w:rsid w:val="00FC0712"/>
    <w:rsid w:val="00FC4C54"/>
    <w:rsid w:val="00FE4EB3"/>
    <w:rsid w:val="00FF123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75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9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9B7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17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75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9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9B7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17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2022-02-15T14:17:00Z</cp:lastPrinted>
  <dcterms:created xsi:type="dcterms:W3CDTF">2023-02-17T21:07:00Z</dcterms:created>
  <dcterms:modified xsi:type="dcterms:W3CDTF">2023-02-17T21:07:00Z</dcterms:modified>
</cp:coreProperties>
</file>