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996" w:rsidRPr="003974B5" w:rsidRDefault="005C7996" w:rsidP="005C7996">
      <w:pPr>
        <w:pStyle w:val="Titre1"/>
        <w:spacing w:line="360" w:lineRule="auto"/>
        <w:rPr>
          <w:rFonts w:ascii="Arial Black" w:hAnsi="Arial Black"/>
          <w:b w:val="0"/>
          <w:sz w:val="22"/>
          <w:szCs w:val="22"/>
          <w:lang w:val="fr-FR"/>
        </w:rPr>
      </w:pPr>
      <w:bookmarkStart w:id="0" w:name="_GoBack"/>
      <w:bookmarkEnd w:id="0"/>
      <w:r w:rsidRPr="003974B5">
        <w:rPr>
          <w:rFonts w:ascii="Arial Black" w:hAnsi="Arial Black"/>
          <w:b w:val="0"/>
          <w:sz w:val="22"/>
          <w:szCs w:val="22"/>
          <w:lang w:val="fr-FR"/>
        </w:rPr>
        <w:t>MINISTÈRE DE L’ÉDUCATION NATIONALE ET DE LA FORMATION PROFESSIONNELLE</w:t>
      </w:r>
    </w:p>
    <w:p w:rsidR="00674D7C" w:rsidRDefault="00674D7C" w:rsidP="00674D7C">
      <w:pPr>
        <w:pBdr>
          <w:top w:val="single" w:sz="4" w:space="1" w:color="auto"/>
          <w:left w:val="single" w:sz="4" w:space="4" w:color="auto"/>
          <w:bottom w:val="single" w:sz="4" w:space="1" w:color="auto"/>
          <w:right w:val="single" w:sz="4" w:space="4" w:color="auto"/>
        </w:pBdr>
        <w:spacing w:line="276" w:lineRule="auto"/>
        <w:jc w:val="center"/>
        <w:rPr>
          <w:rFonts w:ascii="Arial Black" w:hAnsi="Arial Black"/>
          <w:bCs/>
          <w:iCs/>
        </w:rPr>
      </w:pPr>
      <w:r>
        <w:rPr>
          <w:rFonts w:ascii="Arial Black" w:hAnsi="Arial Black"/>
          <w:bCs/>
          <w:iCs/>
        </w:rPr>
        <w:t>FILIÈRE D’ENSEIGNEMENT GÉNÉRAL</w:t>
      </w:r>
    </w:p>
    <w:p w:rsidR="005C7996" w:rsidRDefault="00070262" w:rsidP="005C7996">
      <w:pPr>
        <w:pBdr>
          <w:top w:val="single" w:sz="4" w:space="1" w:color="auto"/>
          <w:left w:val="single" w:sz="4" w:space="4" w:color="auto"/>
          <w:bottom w:val="single" w:sz="4" w:space="1" w:color="auto"/>
          <w:right w:val="single" w:sz="4" w:space="4" w:color="auto"/>
        </w:pBdr>
        <w:spacing w:line="360" w:lineRule="auto"/>
        <w:jc w:val="center"/>
        <w:rPr>
          <w:rFonts w:ascii="Arial Black" w:hAnsi="Arial Black"/>
          <w:bCs/>
          <w:iCs/>
        </w:rPr>
      </w:pPr>
      <w:r>
        <w:rPr>
          <w:noProof/>
          <w:lang w:eastAsia="fr-FR"/>
        </w:rPr>
        <w:drawing>
          <wp:anchor distT="0" distB="0" distL="114300" distR="114300" simplePos="0" relativeHeight="251665408" behindDoc="0" locked="0" layoutInCell="1" allowOverlap="1" wp14:anchorId="3B1681BA" wp14:editId="697B9CB3">
            <wp:simplePos x="0" y="0"/>
            <wp:positionH relativeFrom="column">
              <wp:posOffset>-22225</wp:posOffset>
            </wp:positionH>
            <wp:positionV relativeFrom="paragraph">
              <wp:posOffset>198425</wp:posOffset>
            </wp:positionV>
            <wp:extent cx="964415" cy="934009"/>
            <wp:effectExtent l="0" t="0" r="7620" b="0"/>
            <wp:wrapNone/>
            <wp:docPr id="12" name="Picture 12" descr="C:\Users\zinof\OneDrive\Bureau\pngtree-chemical-conical-flask-cartoon-illustration-image_14489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inof\OneDrive\Bureau\pngtree-chemical-conical-flask-cartoon-illustration-image_1448935.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4415" cy="934009"/>
                    </a:xfrm>
                    <a:prstGeom prst="rect">
                      <a:avLst/>
                    </a:prstGeom>
                    <a:noFill/>
                    <a:ln>
                      <a:noFill/>
                    </a:ln>
                  </pic:spPr>
                </pic:pic>
              </a:graphicData>
            </a:graphic>
            <wp14:sizeRelH relativeFrom="page">
              <wp14:pctWidth>0</wp14:pctWidth>
            </wp14:sizeRelH>
            <wp14:sizeRelV relativeFrom="page">
              <wp14:pctHeight>0</wp14:pctHeight>
            </wp14:sizeRelV>
          </wp:anchor>
        </w:drawing>
      </w:r>
      <w:r w:rsidR="00C029E5">
        <w:rPr>
          <w:rFonts w:ascii="Arial Black" w:hAnsi="Arial Black"/>
          <w:bCs/>
          <w:iCs/>
        </w:rPr>
        <w:t>EXAMENS DE FIN D’ÉTUDES SECONDAIRES</w:t>
      </w:r>
      <w:r w:rsidR="00C61B03">
        <w:rPr>
          <w:rFonts w:ascii="Arial Black" w:hAnsi="Arial Black"/>
          <w:bCs/>
          <w:iCs/>
        </w:rPr>
        <w:t xml:space="preserve"> (BAC PERMANENT)</w:t>
      </w:r>
    </w:p>
    <w:p w:rsidR="00C61B03" w:rsidRDefault="00353AF5" w:rsidP="00C61B03">
      <w:pPr>
        <w:pBdr>
          <w:top w:val="single" w:sz="4" w:space="1" w:color="auto"/>
          <w:left w:val="single" w:sz="4" w:space="4" w:color="auto"/>
          <w:bottom w:val="single" w:sz="4" w:space="1" w:color="auto"/>
          <w:right w:val="single" w:sz="4" w:space="4" w:color="auto"/>
        </w:pBdr>
        <w:spacing w:line="360" w:lineRule="auto"/>
        <w:jc w:val="center"/>
        <w:rPr>
          <w:rFonts w:ascii="Arial Black" w:hAnsi="Arial Black"/>
          <w:bCs/>
        </w:rPr>
      </w:pPr>
      <w:r>
        <w:rPr>
          <w:rFonts w:ascii="Arial Black" w:hAnsi="Arial Black"/>
          <w:bCs/>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left:0;text-align:left;margin-left:362.3pt;margin-top:18.65pt;width:160.5pt;height:43.65pt;z-index:251660288" fillcolor="black [3213]" strokecolor="black [3213]">
            <v:shadow color="#868686"/>
            <v:textpath style="font-family:&quot;Arial Black&quot;;v-text-kern:t" trim="t" fitpath="t" string="Hydrocarbures&#10;"/>
          </v:shape>
        </w:pict>
      </w:r>
      <w:r w:rsidR="00C61B03" w:rsidRPr="003974B5">
        <w:rPr>
          <w:rFonts w:ascii="Arial Black" w:hAnsi="Arial Black"/>
          <w:bCs/>
        </w:rPr>
        <w:t>CHIMIE</w:t>
      </w:r>
    </w:p>
    <w:p w:rsidR="00C61B03" w:rsidRPr="00E7691B" w:rsidRDefault="00C61B03" w:rsidP="00C61B03">
      <w:pPr>
        <w:pBdr>
          <w:top w:val="single" w:sz="4" w:space="1" w:color="auto"/>
          <w:left w:val="single" w:sz="4" w:space="4" w:color="auto"/>
          <w:bottom w:val="single" w:sz="4" w:space="1" w:color="auto"/>
          <w:right w:val="single" w:sz="4" w:space="4" w:color="auto"/>
        </w:pBdr>
        <w:spacing w:line="276" w:lineRule="auto"/>
        <w:jc w:val="center"/>
        <w:rPr>
          <w:rFonts w:ascii="Arial Black" w:hAnsi="Arial Black"/>
          <w:bCs/>
          <w:iCs/>
        </w:rPr>
      </w:pPr>
      <w:r>
        <w:rPr>
          <w:rFonts w:ascii="Arial Black" w:hAnsi="Arial Black"/>
          <w:bCs/>
          <w:iCs/>
        </w:rPr>
        <w:t xml:space="preserve">  SÉRIE : (SES)</w:t>
      </w:r>
    </w:p>
    <w:p w:rsidR="005C7996" w:rsidRDefault="00C61B03" w:rsidP="00674D7C">
      <w:pPr>
        <w:pBdr>
          <w:top w:val="single" w:sz="4" w:space="1" w:color="auto"/>
          <w:left w:val="single" w:sz="4" w:space="4" w:color="auto"/>
          <w:bottom w:val="single" w:sz="4" w:space="1" w:color="auto"/>
          <w:right w:val="single" w:sz="4" w:space="4" w:color="auto"/>
        </w:pBdr>
        <w:spacing w:line="276" w:lineRule="auto"/>
        <w:jc w:val="center"/>
        <w:rPr>
          <w:rFonts w:ascii="Arial Black" w:hAnsi="Arial Black"/>
          <w:bCs/>
          <w:iCs/>
        </w:rPr>
      </w:pPr>
      <w:r>
        <w:rPr>
          <w:rFonts w:ascii="Arial Black" w:hAnsi="Arial Black"/>
          <w:bCs/>
          <w:iCs/>
        </w:rPr>
        <w:t xml:space="preserve">   </w:t>
      </w:r>
      <w:r w:rsidR="00E13829">
        <w:rPr>
          <w:rFonts w:ascii="Arial Black" w:hAnsi="Arial Black"/>
          <w:bCs/>
          <w:iCs/>
        </w:rPr>
        <w:t xml:space="preserve">FÉVRIER </w:t>
      </w:r>
      <w:r w:rsidR="005C7996" w:rsidRPr="003974B5">
        <w:rPr>
          <w:rFonts w:ascii="Arial Black" w:hAnsi="Arial Black"/>
          <w:bCs/>
          <w:iCs/>
        </w:rPr>
        <w:t>20</w:t>
      </w:r>
      <w:r w:rsidR="0069538D">
        <w:rPr>
          <w:rFonts w:ascii="Arial Black" w:hAnsi="Arial Black"/>
          <w:bCs/>
          <w:iCs/>
        </w:rPr>
        <w:t>2</w:t>
      </w:r>
      <w:r w:rsidR="006C13E6">
        <w:rPr>
          <w:rFonts w:ascii="Arial Black" w:hAnsi="Arial Black"/>
          <w:bCs/>
          <w:iCs/>
        </w:rPr>
        <w:t>2</w:t>
      </w:r>
    </w:p>
    <w:p w:rsidR="00C61B03" w:rsidRDefault="00C61B03" w:rsidP="00C61B03">
      <w:pPr>
        <w:ind w:left="-806" w:firstLine="806"/>
        <w:rPr>
          <w:b/>
          <w:i/>
          <w:sz w:val="18"/>
          <w:szCs w:val="18"/>
        </w:rPr>
      </w:pPr>
      <w:r>
        <w:rPr>
          <w:b/>
          <w:i/>
          <w:sz w:val="18"/>
          <w:u w:val="double"/>
        </w:rPr>
        <w:t>Consignes :</w:t>
      </w:r>
      <w:r>
        <w:rPr>
          <w:b/>
          <w:i/>
          <w:sz w:val="18"/>
        </w:rPr>
        <w:t xml:space="preserve">  </w:t>
      </w:r>
      <w:r>
        <w:rPr>
          <w:b/>
          <w:i/>
          <w:sz w:val="18"/>
        </w:rPr>
        <w:tab/>
      </w:r>
      <w:r>
        <w:rPr>
          <w:b/>
          <w:sz w:val="18"/>
        </w:rPr>
        <w:t>1.</w:t>
      </w:r>
      <w:r>
        <w:rPr>
          <w:b/>
          <w:i/>
          <w:sz w:val="18"/>
        </w:rPr>
        <w:t xml:space="preserve"> L’évaluation comporte quatre (4) parties</w:t>
      </w:r>
      <w:r>
        <w:rPr>
          <w:b/>
          <w:i/>
          <w:sz w:val="18"/>
          <w:szCs w:val="18"/>
        </w:rPr>
        <w:t>.</w:t>
      </w:r>
      <w:r>
        <w:rPr>
          <w:b/>
          <w:i/>
          <w:sz w:val="18"/>
          <w:szCs w:val="18"/>
        </w:rPr>
        <w:tab/>
      </w:r>
    </w:p>
    <w:p w:rsidR="00C61B03" w:rsidRDefault="00C61B03" w:rsidP="00C61B03">
      <w:pPr>
        <w:ind w:left="1440"/>
        <w:rPr>
          <w:b/>
          <w:i/>
          <w:sz w:val="18"/>
          <w:szCs w:val="18"/>
        </w:rPr>
      </w:pPr>
      <w:r>
        <w:rPr>
          <w:b/>
          <w:sz w:val="18"/>
          <w:szCs w:val="18"/>
        </w:rPr>
        <w:t>2.</w:t>
      </w:r>
      <w:r>
        <w:rPr>
          <w:b/>
          <w:i/>
          <w:sz w:val="18"/>
          <w:szCs w:val="18"/>
        </w:rPr>
        <w:t xml:space="preserve"> L’usage de la calculatrice programmable et tout gadget électronique (Tél., tablette, iPad, montre </w:t>
      </w:r>
      <w:proofErr w:type="gramStart"/>
      <w:r>
        <w:rPr>
          <w:b/>
          <w:i/>
          <w:sz w:val="18"/>
          <w:szCs w:val="18"/>
        </w:rPr>
        <w:t>intelligente</w:t>
      </w:r>
      <w:proofErr w:type="gramEnd"/>
      <w:r>
        <w:rPr>
          <w:b/>
          <w:i/>
          <w:sz w:val="18"/>
          <w:szCs w:val="18"/>
        </w:rPr>
        <w:t xml:space="preserve">) est   </w:t>
      </w:r>
    </w:p>
    <w:p w:rsidR="00C61B03" w:rsidRDefault="00C61B03" w:rsidP="00C61B03">
      <w:pPr>
        <w:ind w:left="1440"/>
        <w:rPr>
          <w:b/>
          <w:sz w:val="18"/>
          <w:szCs w:val="18"/>
        </w:rPr>
      </w:pPr>
      <w:r>
        <w:rPr>
          <w:b/>
          <w:sz w:val="18"/>
          <w:szCs w:val="18"/>
        </w:rPr>
        <w:t xml:space="preserve">    </w:t>
      </w:r>
      <w:proofErr w:type="gramStart"/>
      <w:r>
        <w:rPr>
          <w:b/>
          <w:i/>
          <w:sz w:val="18"/>
          <w:szCs w:val="18"/>
        </w:rPr>
        <w:t>formellement</w:t>
      </w:r>
      <w:proofErr w:type="gramEnd"/>
      <w:r>
        <w:rPr>
          <w:b/>
          <w:i/>
          <w:sz w:val="18"/>
          <w:szCs w:val="18"/>
        </w:rPr>
        <w:t xml:space="preserve"> interdit dans la salle d’examen.</w:t>
      </w:r>
    </w:p>
    <w:p w:rsidR="00C61B03" w:rsidRDefault="00C61B03" w:rsidP="00C61B03">
      <w:pPr>
        <w:ind w:left="-806" w:firstLine="806"/>
        <w:rPr>
          <w:b/>
          <w:i/>
          <w:iCs/>
          <w:sz w:val="4"/>
          <w:szCs w:val="4"/>
        </w:rPr>
      </w:pPr>
      <w:r>
        <w:rPr>
          <w:b/>
          <w:sz w:val="18"/>
          <w:szCs w:val="18"/>
        </w:rPr>
        <w:t xml:space="preserve">  </w:t>
      </w:r>
      <w:r>
        <w:rPr>
          <w:b/>
          <w:sz w:val="18"/>
          <w:szCs w:val="18"/>
        </w:rPr>
        <w:tab/>
      </w:r>
      <w:r>
        <w:rPr>
          <w:b/>
          <w:sz w:val="18"/>
          <w:szCs w:val="18"/>
        </w:rPr>
        <w:tab/>
        <w:t>3.</w:t>
      </w:r>
      <w:r>
        <w:rPr>
          <w:b/>
          <w:i/>
          <w:sz w:val="18"/>
          <w:szCs w:val="18"/>
        </w:rPr>
        <w:t xml:space="preserve"> Le silence est obligatoire dans la salle.</w:t>
      </w:r>
    </w:p>
    <w:p w:rsidR="00C61B03" w:rsidRDefault="00C61B03" w:rsidP="00C61B03">
      <w:pPr>
        <w:pStyle w:val="Titre2"/>
        <w:spacing w:before="0"/>
        <w:jc w:val="center"/>
        <w:rPr>
          <w:rFonts w:ascii="Times New Roman" w:hAnsi="Times New Roman" w:cs="Times New Roman"/>
          <w:i/>
          <w:iCs/>
          <w:color w:val="000000" w:themeColor="text1"/>
          <w:sz w:val="18"/>
          <w:szCs w:val="18"/>
        </w:rPr>
      </w:pPr>
      <w:r>
        <w:rPr>
          <w:rFonts w:ascii="Times New Roman" w:hAnsi="Times New Roman" w:cs="Times New Roman"/>
          <w:i/>
          <w:iCs/>
          <w:color w:val="000000" w:themeColor="text1"/>
          <w:sz w:val="18"/>
          <w:szCs w:val="18"/>
        </w:rPr>
        <w:t>Coefficients SES : 1                                                                         Durée de l’évaluation: 2 heures</w:t>
      </w:r>
    </w:p>
    <w:p w:rsidR="0030557C" w:rsidRDefault="002A7276" w:rsidP="00BF0BD0">
      <w:pPr>
        <w:rPr>
          <w:b/>
        </w:rPr>
      </w:pPr>
      <w:r>
        <w:rPr>
          <w:noProof/>
          <w:lang w:eastAsia="fr-FR"/>
        </w:rPr>
        <mc:AlternateContent>
          <mc:Choice Requires="wps">
            <w:drawing>
              <wp:anchor distT="0" distB="0" distL="114300" distR="114300" simplePos="0" relativeHeight="251659264" behindDoc="0" locked="0" layoutInCell="1" allowOverlap="1" wp14:anchorId="16B7FA1D" wp14:editId="2B02DC97">
                <wp:simplePos x="0" y="0"/>
                <wp:positionH relativeFrom="column">
                  <wp:posOffset>-152400</wp:posOffset>
                </wp:positionH>
                <wp:positionV relativeFrom="paragraph">
                  <wp:posOffset>81915</wp:posOffset>
                </wp:positionV>
                <wp:extent cx="6958965" cy="0"/>
                <wp:effectExtent l="9525" t="5715" r="13335" b="13335"/>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89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A1F5D53" id="_x0000_t32" coordsize="21600,21600" o:spt="32" o:oned="t" path="m,l21600,21600e" filled="f">
                <v:path arrowok="t" fillok="f" o:connecttype="none"/>
                <o:lock v:ext="edit" shapetype="t"/>
              </v:shapetype>
              <v:shape id="AutoShape 3" o:spid="_x0000_s1026" type="#_x0000_t32" style="position:absolute;margin-left:-12pt;margin-top:6.45pt;width:547.9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LLiHgIAADs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"/>
            </w:pict>
          </mc:Fallback>
        </mc:AlternateContent>
      </w:r>
    </w:p>
    <w:p w:rsidR="00A91D44" w:rsidRDefault="00A91D44" w:rsidP="00A91D44">
      <w:pPr>
        <w:jc w:val="both"/>
        <w:rPr>
          <w:b/>
        </w:rPr>
        <w:sectPr w:rsidR="00A91D44" w:rsidSect="00BF0BD0">
          <w:type w:val="continuous"/>
          <w:pgSz w:w="12240" w:h="20160" w:code="5"/>
          <w:pgMar w:top="576" w:right="864" w:bottom="576" w:left="864" w:header="720" w:footer="720" w:gutter="0"/>
          <w:cols w:sep="1" w:space="720"/>
          <w:docGrid w:linePitch="360"/>
        </w:sectPr>
      </w:pPr>
    </w:p>
    <w:p w:rsidR="007B797D" w:rsidRPr="005349CA" w:rsidRDefault="007B797D" w:rsidP="007B797D">
      <w:pPr>
        <w:pStyle w:val="Titre6"/>
        <w:widowControl w:val="0"/>
        <w:spacing w:before="0"/>
        <w:jc w:val="both"/>
        <w:rPr>
          <w:rFonts w:ascii="Times New Roman" w:hAnsi="Times New Roman" w:cs="Times New Roman"/>
          <w:b/>
          <w:color w:val="000000"/>
          <w:sz w:val="22"/>
          <w:szCs w:val="22"/>
          <w:u w:val="single"/>
        </w:rPr>
      </w:pPr>
      <w:r w:rsidRPr="005349CA">
        <w:rPr>
          <w:rFonts w:ascii="Times New Roman" w:hAnsi="Times New Roman" w:cs="Times New Roman"/>
          <w:b/>
          <w:color w:val="000000"/>
          <w:sz w:val="22"/>
          <w:szCs w:val="22"/>
          <w:u w:val="single"/>
        </w:rPr>
        <w:lastRenderedPageBreak/>
        <w:t>PARTIE A</w:t>
      </w:r>
    </w:p>
    <w:p w:rsidR="007B797D" w:rsidRPr="005349CA" w:rsidRDefault="007B797D" w:rsidP="007B797D">
      <w:pPr>
        <w:pStyle w:val="Titre6"/>
        <w:widowControl w:val="0"/>
        <w:pBdr>
          <w:top w:val="single" w:sz="12" w:space="1" w:color="auto"/>
          <w:left w:val="single" w:sz="12" w:space="4" w:color="auto"/>
          <w:bottom w:val="single" w:sz="12" w:space="1" w:color="auto"/>
          <w:right w:val="single" w:sz="12" w:space="4" w:color="auto"/>
        </w:pBdr>
        <w:jc w:val="both"/>
        <w:rPr>
          <w:rFonts w:ascii="Times New Roman" w:hAnsi="Times New Roman" w:cs="Times New Roman"/>
          <w:b/>
          <w:color w:val="000000"/>
          <w:sz w:val="22"/>
          <w:szCs w:val="22"/>
        </w:rPr>
      </w:pPr>
      <w:r w:rsidRPr="005349CA">
        <w:rPr>
          <w:rFonts w:ascii="Times New Roman" w:hAnsi="Times New Roman" w:cs="Times New Roman"/>
          <w:b/>
          <w:color w:val="000000"/>
          <w:sz w:val="22"/>
          <w:szCs w:val="22"/>
        </w:rPr>
        <w:t>Recopier et compléter judicieusement les phrases</w:t>
      </w:r>
      <w:r w:rsidRPr="005349CA">
        <w:rPr>
          <w:rFonts w:ascii="Times New Roman" w:hAnsi="Times New Roman" w:cs="Times New Roman"/>
          <w:b/>
          <w:color w:val="000000"/>
          <w:sz w:val="22"/>
          <w:szCs w:val="22"/>
          <w:bdr w:val="single" w:sz="12" w:space="0" w:color="auto"/>
        </w:rPr>
        <w:t xml:space="preserve"> </w:t>
      </w:r>
      <w:r w:rsidRPr="005349CA">
        <w:rPr>
          <w:rFonts w:ascii="Times New Roman" w:hAnsi="Times New Roman" w:cs="Times New Roman"/>
          <w:b/>
          <w:color w:val="000000"/>
          <w:sz w:val="22"/>
          <w:szCs w:val="22"/>
        </w:rPr>
        <w:t>suivantes. (20 pts)</w:t>
      </w:r>
      <w:r w:rsidR="00C507DE" w:rsidRPr="00C507DE">
        <w:rPr>
          <w:noProof/>
          <w:lang w:val="en-US"/>
        </w:rPr>
        <w:t xml:space="preserve"> </w:t>
      </w:r>
    </w:p>
    <w:p w:rsidR="00023D56" w:rsidRPr="00E34AB0" w:rsidRDefault="00023D56" w:rsidP="00023D56">
      <w:pPr>
        <w:pStyle w:val="Paragraphedeliste"/>
        <w:ind w:left="360"/>
        <w:jc w:val="both"/>
        <w:rPr>
          <w:b/>
          <w:sz w:val="8"/>
          <w:szCs w:val="8"/>
        </w:rPr>
      </w:pPr>
    </w:p>
    <w:p w:rsidR="00A33755" w:rsidRPr="002D715F" w:rsidRDefault="00BF73B4" w:rsidP="00777FDE">
      <w:pPr>
        <w:pStyle w:val="Paragraphedeliste"/>
        <w:numPr>
          <w:ilvl w:val="0"/>
          <w:numId w:val="1"/>
        </w:numPr>
        <w:ind w:left="426"/>
        <w:jc w:val="both"/>
        <w:rPr>
          <w:sz w:val="22"/>
          <w:szCs w:val="22"/>
        </w:rPr>
      </w:pPr>
      <w:r w:rsidRPr="002D715F">
        <w:rPr>
          <w:sz w:val="22"/>
          <w:szCs w:val="22"/>
        </w:rPr>
        <w:t>On peut obtenir un alcane par hydrogénation d’un</w:t>
      </w:r>
      <w:r w:rsidR="00D43BEC" w:rsidRPr="002D715F">
        <w:rPr>
          <w:sz w:val="22"/>
          <w:szCs w:val="22"/>
        </w:rPr>
        <w:t xml:space="preserve"> </w:t>
      </w:r>
      <w:r w:rsidR="006C13E6" w:rsidRPr="002D715F">
        <w:rPr>
          <w:sz w:val="22"/>
          <w:szCs w:val="22"/>
        </w:rPr>
        <w:t>___________</w:t>
      </w:r>
      <w:r w:rsidRPr="002D715F">
        <w:rPr>
          <w:sz w:val="22"/>
          <w:szCs w:val="22"/>
        </w:rPr>
        <w:t xml:space="preserve"> ou </w:t>
      </w:r>
      <w:r w:rsidR="00536560" w:rsidRPr="002D715F">
        <w:rPr>
          <w:sz w:val="22"/>
          <w:szCs w:val="22"/>
        </w:rPr>
        <w:t>___________</w:t>
      </w:r>
      <w:r w:rsidR="00783014">
        <w:rPr>
          <w:sz w:val="22"/>
          <w:szCs w:val="22"/>
        </w:rPr>
        <w:t xml:space="preserve"> suivant le catalyseur utilisé</w:t>
      </w:r>
      <w:r w:rsidR="00D43BEC" w:rsidRPr="002D715F">
        <w:rPr>
          <w:sz w:val="22"/>
          <w:szCs w:val="22"/>
        </w:rPr>
        <w:t>.</w:t>
      </w:r>
    </w:p>
    <w:p w:rsidR="00EC6E73" w:rsidRPr="002D715F" w:rsidRDefault="00EC6E73" w:rsidP="00EC6E73">
      <w:pPr>
        <w:pStyle w:val="Paragraphedeliste"/>
        <w:ind w:left="426"/>
        <w:jc w:val="both"/>
        <w:rPr>
          <w:sz w:val="22"/>
          <w:szCs w:val="22"/>
        </w:rPr>
      </w:pPr>
    </w:p>
    <w:p w:rsidR="00A33755" w:rsidRPr="002D715F" w:rsidRDefault="00BF73B4" w:rsidP="00777FDE">
      <w:pPr>
        <w:pStyle w:val="Paragraphedeliste"/>
        <w:numPr>
          <w:ilvl w:val="0"/>
          <w:numId w:val="1"/>
        </w:numPr>
        <w:ind w:left="426"/>
        <w:jc w:val="both"/>
        <w:rPr>
          <w:sz w:val="22"/>
          <w:szCs w:val="22"/>
        </w:rPr>
      </w:pPr>
      <w:r w:rsidRPr="002D715F">
        <w:rPr>
          <w:sz w:val="22"/>
          <w:szCs w:val="22"/>
        </w:rPr>
        <w:t xml:space="preserve">L’alcool le plus simple a pour formule semi-développée </w:t>
      </w:r>
      <w:r w:rsidR="00A33755" w:rsidRPr="002D715F">
        <w:rPr>
          <w:sz w:val="22"/>
          <w:szCs w:val="22"/>
        </w:rPr>
        <w:t>__________</w:t>
      </w:r>
      <w:r w:rsidRPr="002D715F">
        <w:rPr>
          <w:sz w:val="22"/>
          <w:szCs w:val="22"/>
        </w:rPr>
        <w:t xml:space="preserve">_ ; son nom officiel est </w:t>
      </w:r>
      <w:r w:rsidR="00C26A85" w:rsidRPr="002D715F">
        <w:rPr>
          <w:sz w:val="22"/>
          <w:szCs w:val="22"/>
        </w:rPr>
        <w:t>___________</w:t>
      </w:r>
      <w:r w:rsidR="00A33755" w:rsidRPr="002D715F">
        <w:rPr>
          <w:sz w:val="22"/>
          <w:szCs w:val="22"/>
        </w:rPr>
        <w:t>.</w:t>
      </w:r>
    </w:p>
    <w:p w:rsidR="00EC6E73" w:rsidRPr="002D715F" w:rsidRDefault="00EC6E73" w:rsidP="00EC6E73">
      <w:pPr>
        <w:jc w:val="both"/>
        <w:rPr>
          <w:sz w:val="22"/>
          <w:szCs w:val="22"/>
        </w:rPr>
      </w:pPr>
    </w:p>
    <w:p w:rsidR="00A33755" w:rsidRPr="002D715F" w:rsidRDefault="002C56F9" w:rsidP="00777FDE">
      <w:pPr>
        <w:pStyle w:val="Paragraphedeliste"/>
        <w:numPr>
          <w:ilvl w:val="0"/>
          <w:numId w:val="1"/>
        </w:numPr>
        <w:ind w:left="426"/>
        <w:jc w:val="both"/>
        <w:rPr>
          <w:sz w:val="22"/>
          <w:szCs w:val="22"/>
        </w:rPr>
      </w:pPr>
      <w:r w:rsidRPr="002D715F">
        <w:rPr>
          <w:sz w:val="22"/>
          <w:szCs w:val="22"/>
        </w:rPr>
        <w:t>L</w:t>
      </w:r>
      <w:r w:rsidR="00BF73B4" w:rsidRPr="002D715F">
        <w:rPr>
          <w:sz w:val="22"/>
          <w:szCs w:val="22"/>
        </w:rPr>
        <w:t xml:space="preserve">a réduction du phénol par le zinc permet </w:t>
      </w:r>
      <w:r w:rsidR="004C7F37">
        <w:rPr>
          <w:sz w:val="22"/>
          <w:szCs w:val="22"/>
        </w:rPr>
        <w:t>d’</w:t>
      </w:r>
      <w:r w:rsidR="00BF73B4" w:rsidRPr="002D715F">
        <w:rPr>
          <w:sz w:val="22"/>
          <w:szCs w:val="22"/>
        </w:rPr>
        <w:t>obtenir</w:t>
      </w:r>
      <w:r w:rsidRPr="002D715F">
        <w:rPr>
          <w:sz w:val="22"/>
          <w:szCs w:val="22"/>
        </w:rPr>
        <w:t xml:space="preserve"> </w:t>
      </w:r>
      <w:r w:rsidR="00C26A85" w:rsidRPr="002D715F">
        <w:rPr>
          <w:sz w:val="22"/>
          <w:szCs w:val="22"/>
        </w:rPr>
        <w:t>____________</w:t>
      </w:r>
      <w:r w:rsidR="00A33755" w:rsidRPr="002D715F">
        <w:rPr>
          <w:sz w:val="22"/>
          <w:szCs w:val="22"/>
        </w:rPr>
        <w:t xml:space="preserve"> et</w:t>
      </w:r>
      <w:r w:rsidRPr="002D715F">
        <w:rPr>
          <w:sz w:val="22"/>
          <w:szCs w:val="22"/>
        </w:rPr>
        <w:t xml:space="preserve"> </w:t>
      </w:r>
      <w:r w:rsidR="00A33755" w:rsidRPr="002D715F">
        <w:rPr>
          <w:sz w:val="22"/>
          <w:szCs w:val="22"/>
        </w:rPr>
        <w:t>__</w:t>
      </w:r>
      <w:r w:rsidR="00C26A85" w:rsidRPr="002D715F">
        <w:rPr>
          <w:sz w:val="22"/>
          <w:szCs w:val="22"/>
        </w:rPr>
        <w:t>__________</w:t>
      </w:r>
      <w:r w:rsidR="00A33755" w:rsidRPr="002D715F">
        <w:rPr>
          <w:sz w:val="22"/>
          <w:szCs w:val="22"/>
        </w:rPr>
        <w:t>.</w:t>
      </w:r>
    </w:p>
    <w:p w:rsidR="00EC6E73" w:rsidRPr="002D715F" w:rsidRDefault="00EC6E73" w:rsidP="00EC6E73">
      <w:pPr>
        <w:jc w:val="both"/>
        <w:rPr>
          <w:sz w:val="22"/>
          <w:szCs w:val="22"/>
        </w:rPr>
      </w:pPr>
    </w:p>
    <w:p w:rsidR="00A33755" w:rsidRPr="002D715F" w:rsidRDefault="00BF73B4" w:rsidP="00777FDE">
      <w:pPr>
        <w:pStyle w:val="Paragraphedeliste"/>
        <w:numPr>
          <w:ilvl w:val="0"/>
          <w:numId w:val="1"/>
        </w:numPr>
        <w:ind w:left="426"/>
        <w:jc w:val="both"/>
        <w:rPr>
          <w:sz w:val="22"/>
          <w:szCs w:val="22"/>
        </w:rPr>
      </w:pPr>
      <w:r w:rsidRPr="002D715F">
        <w:rPr>
          <w:sz w:val="22"/>
          <w:szCs w:val="22"/>
        </w:rPr>
        <w:t xml:space="preserve">Dans le composé de formule </w:t>
      </w:r>
      <w:r w:rsidR="008007D1">
        <w:rPr>
          <w:sz w:val="22"/>
          <w:szCs w:val="22"/>
        </w:rPr>
        <w:t>semi-</w:t>
      </w:r>
      <w:r w:rsidRPr="002D715F">
        <w:rPr>
          <w:sz w:val="22"/>
          <w:szCs w:val="22"/>
        </w:rPr>
        <w:t>développée</w:t>
      </w:r>
      <w:r w:rsidRPr="002D715F">
        <w:rPr>
          <w:position w:val="-6"/>
          <w:sz w:val="22"/>
          <w:szCs w:val="22"/>
        </w:rPr>
        <w:object w:dxaOrig="88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35pt;height:12.1pt" o:ole="">
            <v:imagedata r:id="rId8" o:title=""/>
          </v:shape>
          <o:OLEObject Type="Embed" ProgID="Equation.3" ShapeID="_x0000_i1025" DrawAspect="Content" ObjectID="_1738154847" r:id="rId9"/>
        </w:object>
      </w:r>
      <w:r w:rsidRPr="002D715F">
        <w:rPr>
          <w:sz w:val="22"/>
          <w:szCs w:val="22"/>
        </w:rPr>
        <w:t>, on compte</w:t>
      </w:r>
      <w:r w:rsidR="00C26A85" w:rsidRPr="002D715F">
        <w:rPr>
          <w:sz w:val="22"/>
          <w:szCs w:val="22"/>
        </w:rPr>
        <w:t xml:space="preserve"> ___________</w:t>
      </w:r>
      <w:r w:rsidR="007A24B9" w:rsidRPr="002D715F">
        <w:rPr>
          <w:sz w:val="22"/>
          <w:szCs w:val="22"/>
        </w:rPr>
        <w:t xml:space="preserve"> </w:t>
      </w:r>
      <w:r w:rsidR="00CF2B7F">
        <w:rPr>
          <w:sz w:val="22"/>
          <w:szCs w:val="22"/>
        </w:rPr>
        <w:t xml:space="preserve"> liaison (s) sigma (σ</w:t>
      </w:r>
      <w:r w:rsidRPr="002D715F">
        <w:rPr>
          <w:sz w:val="22"/>
          <w:szCs w:val="22"/>
        </w:rPr>
        <w:t>)</w:t>
      </w:r>
      <w:r w:rsidR="00CF2B7F">
        <w:rPr>
          <w:sz w:val="22"/>
          <w:szCs w:val="22"/>
        </w:rPr>
        <w:t xml:space="preserve"> et deux (2)  atomes de carbone</w:t>
      </w:r>
      <w:r w:rsidRPr="002D715F">
        <w:rPr>
          <w:sz w:val="22"/>
          <w:szCs w:val="22"/>
        </w:rPr>
        <w:t xml:space="preserve"> de classe</w:t>
      </w:r>
      <w:r w:rsidR="007A24B9" w:rsidRPr="002D715F">
        <w:rPr>
          <w:sz w:val="22"/>
          <w:szCs w:val="22"/>
        </w:rPr>
        <w:t xml:space="preserve"> </w:t>
      </w:r>
      <w:r w:rsidR="0069538D" w:rsidRPr="002D715F">
        <w:rPr>
          <w:sz w:val="22"/>
          <w:szCs w:val="22"/>
        </w:rPr>
        <w:t>___________</w:t>
      </w:r>
      <w:r w:rsidR="00A33755" w:rsidRPr="002D715F">
        <w:rPr>
          <w:sz w:val="22"/>
          <w:szCs w:val="22"/>
        </w:rPr>
        <w:t>.</w:t>
      </w:r>
    </w:p>
    <w:p w:rsidR="00EC6E73" w:rsidRPr="002D715F" w:rsidRDefault="00EC6E73" w:rsidP="00EC6E73">
      <w:pPr>
        <w:jc w:val="both"/>
        <w:rPr>
          <w:sz w:val="22"/>
          <w:szCs w:val="22"/>
        </w:rPr>
      </w:pPr>
    </w:p>
    <w:p w:rsidR="0069538D" w:rsidRPr="002D715F" w:rsidRDefault="00CF2B7F" w:rsidP="00584516">
      <w:pPr>
        <w:pStyle w:val="Paragraphedeliste"/>
        <w:numPr>
          <w:ilvl w:val="0"/>
          <w:numId w:val="1"/>
        </w:numPr>
        <w:ind w:left="426"/>
        <w:jc w:val="both"/>
        <w:rPr>
          <w:sz w:val="22"/>
          <w:szCs w:val="22"/>
        </w:rPr>
      </w:pPr>
      <w:r>
        <w:rPr>
          <w:sz w:val="22"/>
          <w:szCs w:val="22"/>
        </w:rPr>
        <w:t>À 25ºC l</w:t>
      </w:r>
      <w:r w:rsidR="00775F69" w:rsidRPr="002D715F">
        <w:rPr>
          <w:sz w:val="22"/>
          <w:szCs w:val="22"/>
        </w:rPr>
        <w:t xml:space="preserve">e pH d’une solution est </w:t>
      </w:r>
      <w:r w:rsidR="00584516" w:rsidRPr="002D715F">
        <w:rPr>
          <w:sz w:val="22"/>
          <w:szCs w:val="22"/>
        </w:rPr>
        <w:t>égal</w:t>
      </w:r>
      <w:r w:rsidR="00775F69" w:rsidRPr="002D715F">
        <w:rPr>
          <w:sz w:val="22"/>
          <w:szCs w:val="22"/>
        </w:rPr>
        <w:t xml:space="preserve"> à 10. Cette </w:t>
      </w:r>
      <w:r w:rsidR="00584516" w:rsidRPr="002D715F">
        <w:rPr>
          <w:sz w:val="22"/>
          <w:szCs w:val="22"/>
        </w:rPr>
        <w:t xml:space="preserve">solution est de nature </w:t>
      </w:r>
      <w:r w:rsidR="0069538D" w:rsidRPr="002D715F">
        <w:rPr>
          <w:sz w:val="22"/>
          <w:szCs w:val="22"/>
        </w:rPr>
        <w:t>___________</w:t>
      </w:r>
      <w:r w:rsidR="00584516" w:rsidRPr="002D715F">
        <w:rPr>
          <w:sz w:val="22"/>
          <w:szCs w:val="22"/>
        </w:rPr>
        <w:t xml:space="preserve"> et possède une concentration molaire en ions H</w:t>
      </w:r>
      <w:r w:rsidR="00584516" w:rsidRPr="002D715F">
        <w:rPr>
          <w:sz w:val="22"/>
          <w:szCs w:val="22"/>
          <w:vertAlign w:val="subscript"/>
        </w:rPr>
        <w:t>3</w:t>
      </w:r>
      <w:r w:rsidR="00584516" w:rsidRPr="002D715F">
        <w:rPr>
          <w:sz w:val="22"/>
          <w:szCs w:val="22"/>
        </w:rPr>
        <w:t>O</w:t>
      </w:r>
      <w:r w:rsidR="00584516" w:rsidRPr="002D715F">
        <w:rPr>
          <w:sz w:val="22"/>
          <w:szCs w:val="22"/>
          <w:vertAlign w:val="superscript"/>
        </w:rPr>
        <w:t>+</w:t>
      </w:r>
      <w:r w:rsidR="00584516" w:rsidRPr="002D715F">
        <w:rPr>
          <w:sz w:val="22"/>
          <w:szCs w:val="22"/>
        </w:rPr>
        <w:t xml:space="preserve"> égale à </w:t>
      </w:r>
      <w:r w:rsidR="000B7BE4" w:rsidRPr="002D715F">
        <w:rPr>
          <w:sz w:val="22"/>
          <w:szCs w:val="22"/>
        </w:rPr>
        <w:t>___________</w:t>
      </w:r>
      <w:r w:rsidR="00EC6E73" w:rsidRPr="002D715F">
        <w:rPr>
          <w:sz w:val="22"/>
          <w:szCs w:val="22"/>
        </w:rPr>
        <w:t>_</w:t>
      </w:r>
      <w:r w:rsidR="00536560" w:rsidRPr="002D715F">
        <w:rPr>
          <w:sz w:val="22"/>
          <w:szCs w:val="22"/>
        </w:rPr>
        <w:t>.</w:t>
      </w:r>
    </w:p>
    <w:p w:rsidR="00EC6E73" w:rsidRPr="002D715F" w:rsidRDefault="00EC6E73" w:rsidP="00EC6E73">
      <w:pPr>
        <w:jc w:val="both"/>
        <w:rPr>
          <w:sz w:val="22"/>
          <w:szCs w:val="22"/>
        </w:rPr>
      </w:pPr>
    </w:p>
    <w:p w:rsidR="00A17BCC" w:rsidRDefault="00584516" w:rsidP="00777FDE">
      <w:pPr>
        <w:pStyle w:val="Paragraphedeliste"/>
        <w:numPr>
          <w:ilvl w:val="0"/>
          <w:numId w:val="1"/>
        </w:numPr>
        <w:ind w:left="426"/>
        <w:jc w:val="both"/>
        <w:rPr>
          <w:sz w:val="22"/>
          <w:szCs w:val="22"/>
        </w:rPr>
      </w:pPr>
      <w:r w:rsidRPr="002D715F">
        <w:rPr>
          <w:sz w:val="22"/>
          <w:szCs w:val="22"/>
        </w:rPr>
        <w:t>Dans la réaction</w:t>
      </w:r>
      <w:r w:rsidR="00970A86">
        <w:rPr>
          <w:sz w:val="22"/>
          <w:szCs w:val="22"/>
        </w:rPr>
        <w:t xml:space="preserve"> suivante</w:t>
      </w:r>
      <w:r w:rsidRPr="002D715F">
        <w:rPr>
          <w:sz w:val="22"/>
          <w:szCs w:val="22"/>
        </w:rPr>
        <w:t> :</w:t>
      </w:r>
    </w:p>
    <w:p w:rsidR="000B7BE4" w:rsidRPr="002D715F" w:rsidRDefault="00584516" w:rsidP="00A17BCC">
      <w:pPr>
        <w:pStyle w:val="Paragraphedeliste"/>
        <w:ind w:left="426"/>
        <w:jc w:val="both"/>
        <w:rPr>
          <w:sz w:val="22"/>
          <w:szCs w:val="22"/>
        </w:rPr>
      </w:pPr>
      <w:r w:rsidRPr="002D715F">
        <w:rPr>
          <w:sz w:val="22"/>
          <w:szCs w:val="22"/>
        </w:rPr>
        <w:t xml:space="preserve"> </w:t>
      </w:r>
      <w:r w:rsidRPr="002D715F">
        <w:rPr>
          <w:position w:val="-10"/>
          <w:sz w:val="22"/>
          <w:szCs w:val="22"/>
        </w:rPr>
        <w:object w:dxaOrig="3180" w:dyaOrig="340">
          <v:shape id="_x0000_i1026" type="#_x0000_t75" style="width:159pt;height:17.3pt" o:ole="">
            <v:imagedata r:id="rId10" o:title=""/>
          </v:shape>
          <o:OLEObject Type="Embed" ProgID="Equation.3" ShapeID="_x0000_i1026" DrawAspect="Content" ObjectID="_1738154848" r:id="rId11"/>
        </w:object>
      </w:r>
      <w:r w:rsidR="00C83B50">
        <w:rPr>
          <w:position w:val="-10"/>
          <w:sz w:val="22"/>
          <w:szCs w:val="22"/>
        </w:rPr>
        <w:t xml:space="preserve"> </w:t>
      </w:r>
      <w:proofErr w:type="gramStart"/>
      <w:r w:rsidRPr="002D715F">
        <w:rPr>
          <w:sz w:val="22"/>
          <w:szCs w:val="22"/>
        </w:rPr>
        <w:t>le</w:t>
      </w:r>
      <w:proofErr w:type="gramEnd"/>
      <w:r w:rsidRPr="002D715F">
        <w:rPr>
          <w:sz w:val="22"/>
          <w:szCs w:val="22"/>
        </w:rPr>
        <w:t xml:space="preserve"> zinc a</w:t>
      </w:r>
      <w:r w:rsidR="00A33755" w:rsidRPr="002D715F">
        <w:rPr>
          <w:sz w:val="22"/>
          <w:szCs w:val="22"/>
        </w:rPr>
        <w:t xml:space="preserve"> </w:t>
      </w:r>
      <w:r w:rsidR="00C83B50">
        <w:rPr>
          <w:sz w:val="22"/>
          <w:szCs w:val="22"/>
        </w:rPr>
        <w:t>____________</w:t>
      </w:r>
      <w:r w:rsidR="000B7BE4" w:rsidRPr="002D715F">
        <w:rPr>
          <w:sz w:val="22"/>
          <w:szCs w:val="22"/>
        </w:rPr>
        <w:t>____</w:t>
      </w:r>
      <w:r w:rsidRPr="002D715F">
        <w:rPr>
          <w:sz w:val="22"/>
          <w:szCs w:val="22"/>
        </w:rPr>
        <w:t xml:space="preserve"> des électrons et a joué le rôle de </w:t>
      </w:r>
      <w:r w:rsidR="00BB00BC" w:rsidRPr="002D715F">
        <w:rPr>
          <w:sz w:val="22"/>
          <w:szCs w:val="22"/>
        </w:rPr>
        <w:t>___________</w:t>
      </w:r>
      <w:r w:rsidR="00536560" w:rsidRPr="002D715F">
        <w:rPr>
          <w:sz w:val="22"/>
          <w:szCs w:val="22"/>
        </w:rPr>
        <w:t>.</w:t>
      </w:r>
    </w:p>
    <w:p w:rsidR="00EC6E73" w:rsidRPr="002D715F" w:rsidRDefault="00EC6E73" w:rsidP="00EC6E73">
      <w:pPr>
        <w:jc w:val="both"/>
        <w:rPr>
          <w:sz w:val="22"/>
          <w:szCs w:val="22"/>
        </w:rPr>
      </w:pPr>
    </w:p>
    <w:p w:rsidR="00EC6E73" w:rsidRPr="002D715F" w:rsidRDefault="00C4692A" w:rsidP="00777FDE">
      <w:pPr>
        <w:pStyle w:val="Paragraphedeliste"/>
        <w:numPr>
          <w:ilvl w:val="0"/>
          <w:numId w:val="4"/>
        </w:numPr>
        <w:ind w:left="426"/>
        <w:jc w:val="both"/>
        <w:rPr>
          <w:sz w:val="22"/>
          <w:szCs w:val="22"/>
        </w:rPr>
      </w:pPr>
      <w:r w:rsidRPr="002D715F">
        <w:rPr>
          <w:sz w:val="22"/>
          <w:szCs w:val="22"/>
        </w:rPr>
        <w:t xml:space="preserve">Le </w:t>
      </w:r>
      <w:proofErr w:type="spellStart"/>
      <w:r w:rsidRPr="002D715F">
        <w:rPr>
          <w:sz w:val="22"/>
          <w:szCs w:val="22"/>
        </w:rPr>
        <w:t>butanal</w:t>
      </w:r>
      <w:proofErr w:type="spellEnd"/>
      <w:r w:rsidRPr="002D715F">
        <w:rPr>
          <w:sz w:val="22"/>
          <w:szCs w:val="22"/>
        </w:rPr>
        <w:t xml:space="preserve"> et la </w:t>
      </w:r>
      <w:proofErr w:type="spellStart"/>
      <w:r w:rsidRPr="002D715F">
        <w:rPr>
          <w:sz w:val="22"/>
          <w:szCs w:val="22"/>
        </w:rPr>
        <w:t>butanone</w:t>
      </w:r>
      <w:proofErr w:type="spellEnd"/>
      <w:r w:rsidRPr="002D715F">
        <w:rPr>
          <w:sz w:val="22"/>
          <w:szCs w:val="22"/>
        </w:rPr>
        <w:t xml:space="preserve"> ont la même formule brute </w:t>
      </w:r>
      <w:r w:rsidR="000B7BE4" w:rsidRPr="002D715F">
        <w:rPr>
          <w:sz w:val="22"/>
          <w:szCs w:val="22"/>
        </w:rPr>
        <w:t>____________</w:t>
      </w:r>
      <w:r w:rsidRPr="002D715F">
        <w:rPr>
          <w:sz w:val="22"/>
          <w:szCs w:val="22"/>
        </w:rPr>
        <w:t> ; ils représentent deux (2) isomères de</w:t>
      </w:r>
      <w:r w:rsidR="00CD740B" w:rsidRPr="002D715F">
        <w:rPr>
          <w:sz w:val="22"/>
          <w:szCs w:val="22"/>
        </w:rPr>
        <w:t xml:space="preserve"> </w:t>
      </w:r>
      <w:r w:rsidR="00BB00BC" w:rsidRPr="002D715F">
        <w:rPr>
          <w:sz w:val="22"/>
          <w:szCs w:val="22"/>
        </w:rPr>
        <w:t>__________</w:t>
      </w:r>
      <w:r w:rsidR="00EC6E73" w:rsidRPr="002D715F">
        <w:rPr>
          <w:sz w:val="22"/>
          <w:szCs w:val="22"/>
        </w:rPr>
        <w:t>_</w:t>
      </w:r>
      <w:r w:rsidR="00536560" w:rsidRPr="002D715F">
        <w:rPr>
          <w:sz w:val="22"/>
          <w:szCs w:val="22"/>
        </w:rPr>
        <w:t>.</w:t>
      </w:r>
    </w:p>
    <w:p w:rsidR="00EC6E73" w:rsidRPr="002D715F" w:rsidRDefault="00EC6E73" w:rsidP="00EC6E73">
      <w:pPr>
        <w:pStyle w:val="Paragraphedeliste"/>
        <w:ind w:left="426"/>
        <w:jc w:val="both"/>
        <w:rPr>
          <w:sz w:val="22"/>
          <w:szCs w:val="22"/>
        </w:rPr>
      </w:pPr>
    </w:p>
    <w:p w:rsidR="000B7BE4" w:rsidRPr="002D715F" w:rsidRDefault="00787203" w:rsidP="00777FDE">
      <w:pPr>
        <w:pStyle w:val="Paragraphedeliste"/>
        <w:numPr>
          <w:ilvl w:val="0"/>
          <w:numId w:val="4"/>
        </w:numPr>
        <w:ind w:left="426"/>
        <w:jc w:val="both"/>
        <w:rPr>
          <w:sz w:val="22"/>
          <w:szCs w:val="22"/>
        </w:rPr>
      </w:pPr>
      <w:r w:rsidRPr="002D715F">
        <w:rPr>
          <w:sz w:val="22"/>
          <w:szCs w:val="22"/>
        </w:rPr>
        <w:t xml:space="preserve">L’addition d’un grand nombre de molécules identiques est une réaction appelée </w:t>
      </w:r>
      <w:r w:rsidR="00536560" w:rsidRPr="002D715F">
        <w:rPr>
          <w:sz w:val="22"/>
          <w:szCs w:val="22"/>
        </w:rPr>
        <w:t>_______</w:t>
      </w:r>
      <w:r w:rsidR="00BB00BC" w:rsidRPr="002D715F">
        <w:rPr>
          <w:sz w:val="22"/>
          <w:szCs w:val="22"/>
        </w:rPr>
        <w:t>___</w:t>
      </w:r>
      <w:r w:rsidRPr="002D715F">
        <w:rPr>
          <w:sz w:val="22"/>
          <w:szCs w:val="22"/>
        </w:rPr>
        <w:t xml:space="preserve">_ dont le produit est un </w:t>
      </w:r>
      <w:r w:rsidR="00536560" w:rsidRPr="002D715F">
        <w:rPr>
          <w:sz w:val="22"/>
          <w:szCs w:val="22"/>
        </w:rPr>
        <w:t>___________.</w:t>
      </w:r>
    </w:p>
    <w:p w:rsidR="00EC6E73" w:rsidRPr="00A17BCC" w:rsidRDefault="00EC6E73" w:rsidP="00EC6E73">
      <w:pPr>
        <w:jc w:val="both"/>
        <w:rPr>
          <w:sz w:val="8"/>
          <w:szCs w:val="8"/>
        </w:rPr>
      </w:pPr>
    </w:p>
    <w:p w:rsidR="00BB00BC" w:rsidRPr="002D715F" w:rsidRDefault="00787203" w:rsidP="00777FDE">
      <w:pPr>
        <w:pStyle w:val="Paragraphedeliste"/>
        <w:numPr>
          <w:ilvl w:val="0"/>
          <w:numId w:val="4"/>
        </w:numPr>
        <w:ind w:left="426"/>
        <w:jc w:val="both"/>
        <w:rPr>
          <w:sz w:val="22"/>
          <w:szCs w:val="22"/>
        </w:rPr>
      </w:pPr>
      <w:r w:rsidRPr="002D715F">
        <w:rPr>
          <w:sz w:val="22"/>
          <w:szCs w:val="22"/>
        </w:rPr>
        <w:t>L’acide du vinaigre a pour formule semi-développée</w:t>
      </w:r>
      <w:r w:rsidR="00CD740B" w:rsidRPr="002D715F">
        <w:rPr>
          <w:sz w:val="22"/>
          <w:szCs w:val="22"/>
        </w:rPr>
        <w:t xml:space="preserve"> </w:t>
      </w:r>
      <w:r w:rsidR="00BB00BC" w:rsidRPr="002D715F">
        <w:rPr>
          <w:sz w:val="22"/>
          <w:szCs w:val="22"/>
        </w:rPr>
        <w:t>__________</w:t>
      </w:r>
      <w:r w:rsidR="000D0EC0" w:rsidRPr="002D715F">
        <w:rPr>
          <w:sz w:val="22"/>
          <w:szCs w:val="22"/>
        </w:rPr>
        <w:t>_</w:t>
      </w:r>
      <w:r w:rsidRPr="002D715F">
        <w:rPr>
          <w:sz w:val="22"/>
          <w:szCs w:val="22"/>
        </w:rPr>
        <w:t xml:space="preserve"> ; son nom </w:t>
      </w:r>
      <w:r w:rsidR="00181FBB">
        <w:rPr>
          <w:sz w:val="22"/>
          <w:szCs w:val="22"/>
        </w:rPr>
        <w:t xml:space="preserve">systématique </w:t>
      </w:r>
      <w:r w:rsidRPr="002D715F">
        <w:rPr>
          <w:sz w:val="22"/>
          <w:szCs w:val="22"/>
        </w:rPr>
        <w:t>est</w:t>
      </w:r>
      <w:r w:rsidR="000D0EC0" w:rsidRPr="002D715F">
        <w:rPr>
          <w:sz w:val="22"/>
          <w:szCs w:val="22"/>
        </w:rPr>
        <w:t xml:space="preserve"> </w:t>
      </w:r>
      <w:r w:rsidR="00181FBB">
        <w:rPr>
          <w:sz w:val="22"/>
          <w:szCs w:val="22"/>
        </w:rPr>
        <w:t>______</w:t>
      </w:r>
      <w:r w:rsidR="00BB00BC" w:rsidRPr="002D715F">
        <w:rPr>
          <w:sz w:val="22"/>
          <w:szCs w:val="22"/>
        </w:rPr>
        <w:t>__</w:t>
      </w:r>
      <w:r w:rsidR="000D0EC0" w:rsidRPr="002D715F">
        <w:rPr>
          <w:sz w:val="22"/>
          <w:szCs w:val="22"/>
        </w:rPr>
        <w:t>_</w:t>
      </w:r>
      <w:r w:rsidR="00BB00BC" w:rsidRPr="002D715F">
        <w:rPr>
          <w:sz w:val="22"/>
          <w:szCs w:val="22"/>
        </w:rPr>
        <w:t>.</w:t>
      </w:r>
    </w:p>
    <w:p w:rsidR="009E05CD" w:rsidRPr="002D715F" w:rsidRDefault="009E05CD" w:rsidP="009E05CD">
      <w:pPr>
        <w:pStyle w:val="Paragraphedeliste"/>
        <w:rPr>
          <w:sz w:val="22"/>
          <w:szCs w:val="22"/>
        </w:rPr>
      </w:pPr>
    </w:p>
    <w:p w:rsidR="009E05CD" w:rsidRPr="002D715F" w:rsidRDefault="009E05CD" w:rsidP="009E05CD">
      <w:pPr>
        <w:pStyle w:val="Paragraphedeliste"/>
        <w:numPr>
          <w:ilvl w:val="0"/>
          <w:numId w:val="4"/>
        </w:numPr>
        <w:ind w:left="426"/>
        <w:jc w:val="both"/>
        <w:rPr>
          <w:sz w:val="22"/>
          <w:szCs w:val="22"/>
        </w:rPr>
      </w:pPr>
      <w:r w:rsidRPr="002D715F">
        <w:rPr>
          <w:sz w:val="22"/>
          <w:szCs w:val="22"/>
        </w:rPr>
        <w:t>Le glucose de formule brute ___________ peut produire de l’éthanol par une réaction connue sous le nom de ___________.</w:t>
      </w:r>
    </w:p>
    <w:p w:rsidR="0069538D" w:rsidRPr="002D715F" w:rsidRDefault="0069538D" w:rsidP="00BB00BC">
      <w:pPr>
        <w:ind w:left="66"/>
        <w:jc w:val="both"/>
        <w:rPr>
          <w:sz w:val="22"/>
          <w:szCs w:val="22"/>
        </w:rPr>
      </w:pPr>
    </w:p>
    <w:p w:rsidR="005C33E6" w:rsidRPr="002D715F" w:rsidRDefault="005C33E6" w:rsidP="005C33E6">
      <w:pPr>
        <w:pStyle w:val="Titre6"/>
        <w:widowControl w:val="0"/>
        <w:jc w:val="both"/>
        <w:rPr>
          <w:rFonts w:ascii="Times New Roman" w:hAnsi="Times New Roman" w:cs="Times New Roman"/>
          <w:b/>
          <w:color w:val="000000"/>
          <w:sz w:val="22"/>
          <w:szCs w:val="22"/>
          <w:u w:val="single"/>
        </w:rPr>
      </w:pPr>
      <w:r w:rsidRPr="002D715F">
        <w:rPr>
          <w:rFonts w:ascii="Times New Roman" w:hAnsi="Times New Roman" w:cs="Times New Roman"/>
          <w:b/>
          <w:color w:val="000000"/>
          <w:sz w:val="22"/>
          <w:szCs w:val="22"/>
          <w:u w:val="single"/>
        </w:rPr>
        <w:t xml:space="preserve">PARTIE B </w:t>
      </w:r>
    </w:p>
    <w:p w:rsidR="00683745" w:rsidRPr="002D715F" w:rsidRDefault="00683745" w:rsidP="00683745">
      <w:pPr>
        <w:jc w:val="both"/>
        <w:rPr>
          <w:sz w:val="22"/>
          <w:szCs w:val="22"/>
        </w:rPr>
      </w:pPr>
    </w:p>
    <w:tbl>
      <w:tblPr>
        <w:tblStyle w:val="Grilledutableau"/>
        <w:tblW w:w="0" w:type="auto"/>
        <w:tblLook w:val="04A0" w:firstRow="1" w:lastRow="0" w:firstColumn="1" w:lastColumn="0" w:noHBand="0" w:noVBand="1"/>
      </w:tblPr>
      <w:tblGrid>
        <w:gridCol w:w="5400"/>
      </w:tblGrid>
      <w:tr w:rsidR="00BF61B6" w:rsidRPr="002D715F" w:rsidTr="00BF61B6">
        <w:tc>
          <w:tcPr>
            <w:tcW w:w="54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BF61B6" w:rsidRPr="002D715F" w:rsidRDefault="001647FE" w:rsidP="00FD74F5">
            <w:pPr>
              <w:jc w:val="both"/>
              <w:rPr>
                <w:b/>
                <w:i/>
                <w:sz w:val="22"/>
                <w:szCs w:val="22"/>
              </w:rPr>
            </w:pPr>
            <w:r w:rsidRPr="002D715F">
              <w:rPr>
                <w:b/>
                <w:i/>
                <w:sz w:val="22"/>
                <w:szCs w:val="22"/>
              </w:rPr>
              <w:t xml:space="preserve">Ecrire et  équilibrer </w:t>
            </w:r>
            <w:r w:rsidR="00A2180E" w:rsidRPr="002D715F">
              <w:rPr>
                <w:b/>
                <w:i/>
                <w:sz w:val="22"/>
                <w:szCs w:val="22"/>
              </w:rPr>
              <w:t>les équations</w:t>
            </w:r>
            <w:r w:rsidRPr="002D715F">
              <w:rPr>
                <w:b/>
                <w:i/>
                <w:sz w:val="22"/>
                <w:szCs w:val="22"/>
              </w:rPr>
              <w:t xml:space="preserve"> </w:t>
            </w:r>
            <w:r w:rsidR="00BF61B6" w:rsidRPr="002D715F">
              <w:rPr>
                <w:b/>
                <w:i/>
                <w:sz w:val="22"/>
                <w:szCs w:val="22"/>
              </w:rPr>
              <w:t xml:space="preserve"> des réactions chimiques suivantes : (20 pts)</w:t>
            </w:r>
          </w:p>
        </w:tc>
      </w:tr>
    </w:tbl>
    <w:p w:rsidR="00BF61B6" w:rsidRPr="002D715F" w:rsidRDefault="00BF61B6" w:rsidP="00683745">
      <w:pPr>
        <w:jc w:val="both"/>
        <w:rPr>
          <w:sz w:val="22"/>
          <w:szCs w:val="22"/>
        </w:rPr>
      </w:pPr>
    </w:p>
    <w:p w:rsidR="00851FF6" w:rsidRPr="002D715F" w:rsidRDefault="00851FF6" w:rsidP="00777FDE">
      <w:pPr>
        <w:pStyle w:val="Paragraphedeliste"/>
        <w:numPr>
          <w:ilvl w:val="0"/>
          <w:numId w:val="2"/>
        </w:numPr>
        <w:spacing w:line="276" w:lineRule="auto"/>
        <w:ind w:left="450"/>
        <w:jc w:val="both"/>
        <w:rPr>
          <w:sz w:val="22"/>
          <w:szCs w:val="22"/>
        </w:rPr>
      </w:pPr>
      <w:r w:rsidRPr="002D715F">
        <w:rPr>
          <w:sz w:val="22"/>
          <w:szCs w:val="22"/>
        </w:rPr>
        <w:t xml:space="preserve">Carbure </w:t>
      </w:r>
      <w:r w:rsidR="004559AD" w:rsidRPr="002D715F">
        <w:rPr>
          <w:sz w:val="22"/>
          <w:szCs w:val="22"/>
        </w:rPr>
        <w:t xml:space="preserve">de calcium + </w:t>
      </w:r>
      <w:r w:rsidRPr="002D715F">
        <w:rPr>
          <w:sz w:val="22"/>
          <w:szCs w:val="22"/>
        </w:rPr>
        <w:t>eau</w:t>
      </w:r>
      <w:r w:rsidR="002F4E53">
        <w:rPr>
          <w:sz w:val="22"/>
          <w:szCs w:val="22"/>
        </w:rPr>
        <w:t> ;</w:t>
      </w:r>
    </w:p>
    <w:p w:rsidR="004559AD" w:rsidRPr="00286A33" w:rsidRDefault="00851FF6" w:rsidP="00777FDE">
      <w:pPr>
        <w:pStyle w:val="Paragraphedeliste"/>
        <w:numPr>
          <w:ilvl w:val="0"/>
          <w:numId w:val="2"/>
        </w:numPr>
        <w:spacing w:line="276" w:lineRule="auto"/>
        <w:ind w:left="450"/>
        <w:jc w:val="both"/>
        <w:rPr>
          <w:b/>
          <w:sz w:val="18"/>
          <w:szCs w:val="22"/>
        </w:rPr>
      </w:pPr>
      <w:r w:rsidRPr="002D715F">
        <w:rPr>
          <w:sz w:val="22"/>
          <w:szCs w:val="22"/>
        </w:rPr>
        <w:t xml:space="preserve">Ethanol </w:t>
      </w:r>
      <w:r w:rsidR="005648F6">
        <w:rPr>
          <w:sz w:val="22"/>
          <w:szCs w:val="22"/>
        </w:rPr>
        <w:t xml:space="preserve">   </w:t>
      </w:r>
      <w:r w:rsidRPr="002D715F">
        <w:rPr>
          <w:sz w:val="22"/>
          <w:szCs w:val="22"/>
        </w:rPr>
        <w:t xml:space="preserve">+ </w:t>
      </w:r>
      <w:r w:rsidR="004559AD" w:rsidRPr="002D715F">
        <w:rPr>
          <w:sz w:val="22"/>
          <w:szCs w:val="22"/>
        </w:rPr>
        <w:t>dioxygène</w:t>
      </w:r>
      <w:r w:rsidR="002F4E53">
        <w:rPr>
          <w:sz w:val="22"/>
          <w:szCs w:val="22"/>
        </w:rPr>
        <w:t xml:space="preserve"> </w:t>
      </w:r>
      <w:r w:rsidR="004559AD" w:rsidRPr="00286A33">
        <w:rPr>
          <w:b/>
          <w:sz w:val="18"/>
          <w:szCs w:val="22"/>
        </w:rPr>
        <w:t>(combustion</w:t>
      </w:r>
      <w:r w:rsidR="007B79CF" w:rsidRPr="00286A33">
        <w:rPr>
          <w:b/>
          <w:sz w:val="18"/>
          <w:szCs w:val="22"/>
        </w:rPr>
        <w:t xml:space="preserve"> complète</w:t>
      </w:r>
      <w:r w:rsidR="004559AD" w:rsidRPr="00286A33">
        <w:rPr>
          <w:b/>
          <w:sz w:val="18"/>
          <w:szCs w:val="22"/>
        </w:rPr>
        <w:t>)</w:t>
      </w:r>
      <w:r w:rsidR="002F4E53" w:rsidRPr="00286A33">
        <w:rPr>
          <w:b/>
          <w:sz w:val="18"/>
          <w:szCs w:val="22"/>
        </w:rPr>
        <w:t> ;</w:t>
      </w:r>
    </w:p>
    <w:p w:rsidR="004559AD" w:rsidRPr="00286A33" w:rsidRDefault="004559AD" w:rsidP="004559AD">
      <w:pPr>
        <w:pStyle w:val="Paragraphedeliste"/>
        <w:numPr>
          <w:ilvl w:val="0"/>
          <w:numId w:val="2"/>
        </w:numPr>
        <w:spacing w:line="276" w:lineRule="auto"/>
        <w:ind w:left="450"/>
        <w:jc w:val="both"/>
        <w:rPr>
          <w:b/>
          <w:sz w:val="18"/>
          <w:szCs w:val="22"/>
        </w:rPr>
      </w:pPr>
      <w:r w:rsidRPr="002D715F">
        <w:rPr>
          <w:sz w:val="22"/>
          <w:szCs w:val="22"/>
        </w:rPr>
        <w:t xml:space="preserve">Acétylène + chlorure d’hydrogène </w:t>
      </w:r>
      <w:r w:rsidRPr="00286A33">
        <w:rPr>
          <w:b/>
          <w:sz w:val="18"/>
          <w:szCs w:val="22"/>
        </w:rPr>
        <w:t>(addition sur une liaison pi)</w:t>
      </w:r>
      <w:r w:rsidR="002F4E53" w:rsidRPr="00286A33">
        <w:rPr>
          <w:b/>
          <w:sz w:val="18"/>
          <w:szCs w:val="22"/>
        </w:rPr>
        <w:t> ;</w:t>
      </w:r>
    </w:p>
    <w:p w:rsidR="004559AD" w:rsidRPr="002D715F" w:rsidRDefault="004559AD" w:rsidP="004559AD">
      <w:pPr>
        <w:pStyle w:val="Paragraphedeliste"/>
        <w:numPr>
          <w:ilvl w:val="0"/>
          <w:numId w:val="2"/>
        </w:numPr>
        <w:spacing w:line="276" w:lineRule="auto"/>
        <w:ind w:left="450"/>
        <w:jc w:val="both"/>
        <w:rPr>
          <w:sz w:val="22"/>
          <w:szCs w:val="22"/>
        </w:rPr>
      </w:pPr>
      <w:r w:rsidRPr="002D715F">
        <w:rPr>
          <w:sz w:val="22"/>
          <w:szCs w:val="22"/>
        </w:rPr>
        <w:t xml:space="preserve">Oxyde de zinc </w:t>
      </w:r>
      <w:r w:rsidR="005648F6">
        <w:rPr>
          <w:sz w:val="22"/>
          <w:szCs w:val="22"/>
        </w:rPr>
        <w:t xml:space="preserve">  </w:t>
      </w:r>
      <w:r w:rsidRPr="002D715F">
        <w:rPr>
          <w:sz w:val="22"/>
          <w:szCs w:val="22"/>
        </w:rPr>
        <w:t>+ acide bromhydrique</w:t>
      </w:r>
      <w:r w:rsidR="002F4E53">
        <w:rPr>
          <w:sz w:val="22"/>
          <w:szCs w:val="22"/>
        </w:rPr>
        <w:t> ;</w:t>
      </w:r>
    </w:p>
    <w:p w:rsidR="004559AD" w:rsidRPr="00286A33" w:rsidRDefault="004559AD" w:rsidP="004559AD">
      <w:pPr>
        <w:pStyle w:val="Paragraphedeliste"/>
        <w:numPr>
          <w:ilvl w:val="0"/>
          <w:numId w:val="2"/>
        </w:numPr>
        <w:spacing w:line="276" w:lineRule="auto"/>
        <w:ind w:left="450"/>
        <w:jc w:val="both"/>
        <w:rPr>
          <w:b/>
          <w:sz w:val="18"/>
          <w:szCs w:val="22"/>
        </w:rPr>
      </w:pPr>
      <w:r w:rsidRPr="002D715F">
        <w:rPr>
          <w:sz w:val="22"/>
          <w:szCs w:val="22"/>
        </w:rPr>
        <w:t xml:space="preserve">Méthane </w:t>
      </w:r>
      <w:r w:rsidR="005648F6">
        <w:rPr>
          <w:sz w:val="22"/>
          <w:szCs w:val="22"/>
        </w:rPr>
        <w:t xml:space="preserve">           </w:t>
      </w:r>
      <w:r w:rsidRPr="002D715F">
        <w:rPr>
          <w:sz w:val="22"/>
          <w:szCs w:val="22"/>
        </w:rPr>
        <w:t xml:space="preserve">+ </w:t>
      </w:r>
      <w:proofErr w:type="spellStart"/>
      <w:r w:rsidRPr="002D715F">
        <w:rPr>
          <w:sz w:val="22"/>
          <w:szCs w:val="22"/>
        </w:rPr>
        <w:t>difluor</w:t>
      </w:r>
      <w:proofErr w:type="spellEnd"/>
      <w:r w:rsidRPr="002D715F">
        <w:rPr>
          <w:sz w:val="22"/>
          <w:szCs w:val="22"/>
        </w:rPr>
        <w:t xml:space="preserve"> </w:t>
      </w:r>
      <w:r w:rsidRPr="00286A33">
        <w:rPr>
          <w:b/>
          <w:sz w:val="18"/>
          <w:szCs w:val="22"/>
        </w:rPr>
        <w:t>(destruction</w:t>
      </w:r>
      <w:r w:rsidR="00331EDC" w:rsidRPr="00286A33">
        <w:rPr>
          <w:b/>
          <w:sz w:val="18"/>
          <w:szCs w:val="22"/>
        </w:rPr>
        <w:t>)</w:t>
      </w:r>
      <w:r w:rsidR="002F4E53" w:rsidRPr="00286A33">
        <w:rPr>
          <w:b/>
          <w:sz w:val="18"/>
          <w:szCs w:val="22"/>
        </w:rPr>
        <w:t>.</w:t>
      </w:r>
    </w:p>
    <w:p w:rsidR="00300AC3" w:rsidRPr="002D715F" w:rsidRDefault="00300AC3" w:rsidP="00300AC3">
      <w:pPr>
        <w:pStyle w:val="Titre6"/>
        <w:widowControl w:val="0"/>
        <w:spacing w:before="0"/>
        <w:jc w:val="both"/>
        <w:rPr>
          <w:rFonts w:ascii="Times New Roman" w:hAnsi="Times New Roman" w:cs="Times New Roman"/>
          <w:b/>
          <w:color w:val="000000"/>
          <w:sz w:val="22"/>
          <w:szCs w:val="22"/>
          <w:u w:val="single"/>
        </w:rPr>
      </w:pPr>
      <w:r w:rsidRPr="002D715F">
        <w:rPr>
          <w:rFonts w:ascii="Times New Roman" w:hAnsi="Times New Roman" w:cs="Times New Roman"/>
          <w:b/>
          <w:color w:val="000000"/>
          <w:sz w:val="22"/>
          <w:szCs w:val="22"/>
          <w:u w:val="single"/>
        </w:rPr>
        <w:lastRenderedPageBreak/>
        <w:t>PARTIE C</w:t>
      </w:r>
    </w:p>
    <w:p w:rsidR="00300AC3" w:rsidRPr="002D715F" w:rsidRDefault="00BF61B6" w:rsidP="00BF61B6">
      <w:pPr>
        <w:pStyle w:val="Titre6"/>
        <w:widowControl w:val="0"/>
        <w:jc w:val="both"/>
        <w:rPr>
          <w:rFonts w:ascii="Times New Roman" w:hAnsi="Times New Roman" w:cs="Times New Roman"/>
          <w:b/>
          <w:color w:val="000000"/>
          <w:sz w:val="22"/>
          <w:szCs w:val="22"/>
          <w:bdr w:val="single" w:sz="12" w:space="0" w:color="auto"/>
        </w:rPr>
      </w:pPr>
      <w:r w:rsidRPr="002D715F">
        <w:rPr>
          <w:rFonts w:ascii="Times New Roman" w:hAnsi="Times New Roman" w:cs="Times New Roman"/>
          <w:b/>
          <w:color w:val="000000"/>
          <w:sz w:val="22"/>
          <w:szCs w:val="22"/>
          <w:bdr w:val="single" w:sz="12" w:space="0" w:color="auto"/>
        </w:rPr>
        <w:t>Tr</w:t>
      </w:r>
      <w:r w:rsidR="00F354F0" w:rsidRPr="002D715F">
        <w:rPr>
          <w:rFonts w:ascii="Times New Roman" w:hAnsi="Times New Roman" w:cs="Times New Roman"/>
          <w:b/>
          <w:color w:val="000000"/>
          <w:sz w:val="22"/>
          <w:szCs w:val="22"/>
          <w:bdr w:val="single" w:sz="12" w:space="0" w:color="auto"/>
        </w:rPr>
        <w:t xml:space="preserve">aiter </w:t>
      </w:r>
      <w:r w:rsidR="002D715F">
        <w:rPr>
          <w:rFonts w:ascii="Times New Roman" w:hAnsi="Times New Roman" w:cs="Times New Roman"/>
          <w:b/>
          <w:color w:val="000000"/>
          <w:sz w:val="22"/>
          <w:szCs w:val="22"/>
          <w:bdr w:val="single" w:sz="12" w:space="0" w:color="auto"/>
        </w:rPr>
        <w:t>l’une (1) des deux</w:t>
      </w:r>
      <w:r w:rsidR="00F354F0" w:rsidRPr="002D715F">
        <w:rPr>
          <w:rFonts w:ascii="Times New Roman" w:hAnsi="Times New Roman" w:cs="Times New Roman"/>
          <w:b/>
          <w:color w:val="000000"/>
          <w:sz w:val="22"/>
          <w:szCs w:val="22"/>
          <w:bdr w:val="single" w:sz="12" w:space="0" w:color="auto"/>
        </w:rPr>
        <w:t xml:space="preserve"> questions suivantes :</w:t>
      </w:r>
      <w:r w:rsidR="00A2180E" w:rsidRPr="002D715F">
        <w:rPr>
          <w:rFonts w:ascii="Times New Roman" w:hAnsi="Times New Roman" w:cs="Times New Roman"/>
          <w:b/>
          <w:color w:val="000000"/>
          <w:sz w:val="22"/>
          <w:szCs w:val="22"/>
          <w:bdr w:val="single" w:sz="12" w:space="0" w:color="auto"/>
        </w:rPr>
        <w:t xml:space="preserve"> </w:t>
      </w:r>
      <w:r w:rsidRPr="002D715F">
        <w:rPr>
          <w:rFonts w:ascii="Times New Roman" w:hAnsi="Times New Roman" w:cs="Times New Roman"/>
          <w:b/>
          <w:color w:val="000000"/>
          <w:sz w:val="22"/>
          <w:szCs w:val="22"/>
          <w:bdr w:val="single" w:sz="12" w:space="0" w:color="auto"/>
        </w:rPr>
        <w:t>30 pts</w:t>
      </w:r>
      <w:r w:rsidR="00CA52FE" w:rsidRPr="002D715F">
        <w:rPr>
          <w:rFonts w:ascii="Times New Roman" w:hAnsi="Times New Roman" w:cs="Times New Roman"/>
          <w:b/>
          <w:color w:val="000000"/>
          <w:sz w:val="22"/>
          <w:szCs w:val="22"/>
          <w:bdr w:val="single" w:sz="12" w:space="0" w:color="auto"/>
        </w:rPr>
        <w:t>–</w:t>
      </w:r>
      <w:r w:rsidR="00F354F0" w:rsidRPr="002D715F">
        <w:rPr>
          <w:rFonts w:ascii="Times New Roman" w:hAnsi="Times New Roman" w:cs="Times New Roman"/>
          <w:b/>
          <w:color w:val="000000"/>
          <w:sz w:val="22"/>
          <w:szCs w:val="22"/>
          <w:bdr w:val="single" w:sz="12" w:space="0" w:color="auto"/>
        </w:rPr>
        <w:t xml:space="preserve"> (</w:t>
      </w:r>
      <w:r w:rsidR="00CA52FE" w:rsidRPr="002D715F">
        <w:rPr>
          <w:rFonts w:ascii="Times New Roman" w:hAnsi="Times New Roman" w:cs="Times New Roman"/>
          <w:b/>
          <w:color w:val="000000"/>
          <w:sz w:val="22"/>
          <w:szCs w:val="22"/>
          <w:bdr w:val="single" w:sz="12" w:space="0" w:color="auto"/>
        </w:rPr>
        <w:t>15</w:t>
      </w:r>
      <w:r w:rsidR="00300AC3" w:rsidRPr="002D715F">
        <w:rPr>
          <w:rFonts w:ascii="Times New Roman" w:hAnsi="Times New Roman" w:cs="Times New Roman"/>
          <w:b/>
          <w:color w:val="000000"/>
          <w:sz w:val="22"/>
          <w:szCs w:val="22"/>
          <w:bdr w:val="single" w:sz="12" w:space="0" w:color="auto"/>
        </w:rPr>
        <w:t xml:space="preserve"> </w:t>
      </w:r>
      <w:r w:rsidR="00CA52FE" w:rsidRPr="002D715F">
        <w:rPr>
          <w:rFonts w:ascii="Times New Roman" w:hAnsi="Times New Roman" w:cs="Times New Roman"/>
          <w:b/>
          <w:color w:val="000000"/>
          <w:sz w:val="22"/>
          <w:szCs w:val="22"/>
          <w:bdr w:val="single" w:sz="12" w:space="0" w:color="auto"/>
        </w:rPr>
        <w:t xml:space="preserve"> </w:t>
      </w:r>
    </w:p>
    <w:p w:rsidR="000B7795" w:rsidRDefault="00CA52FE" w:rsidP="002D715F">
      <w:pPr>
        <w:pStyle w:val="Titre6"/>
        <w:widowControl w:val="0"/>
        <w:spacing w:before="0"/>
        <w:jc w:val="both"/>
        <w:rPr>
          <w:rFonts w:ascii="Times New Roman" w:hAnsi="Times New Roman" w:cs="Times New Roman"/>
          <w:b/>
          <w:color w:val="000000"/>
          <w:sz w:val="22"/>
          <w:szCs w:val="22"/>
          <w:bdr w:val="single" w:sz="12" w:space="0" w:color="auto"/>
        </w:rPr>
      </w:pPr>
      <w:r w:rsidRPr="002D715F">
        <w:rPr>
          <w:rFonts w:ascii="Times New Roman" w:hAnsi="Times New Roman" w:cs="Times New Roman"/>
          <w:b/>
          <w:color w:val="000000"/>
          <w:sz w:val="22"/>
          <w:szCs w:val="22"/>
          <w:bdr w:val="single" w:sz="12" w:space="0" w:color="auto"/>
        </w:rPr>
        <w:t>pts/</w:t>
      </w:r>
      <w:r w:rsidR="006323ED">
        <w:rPr>
          <w:rFonts w:ascii="Times New Roman" w:hAnsi="Times New Roman" w:cs="Times New Roman"/>
          <w:b/>
          <w:color w:val="000000"/>
          <w:sz w:val="22"/>
          <w:szCs w:val="22"/>
          <w:bdr w:val="single" w:sz="12" w:space="0" w:color="auto"/>
        </w:rPr>
        <w:t>exercice</w:t>
      </w:r>
      <w:r w:rsidR="00BF61B6" w:rsidRPr="002D715F">
        <w:rPr>
          <w:rFonts w:ascii="Times New Roman" w:hAnsi="Times New Roman" w:cs="Times New Roman"/>
          <w:b/>
          <w:color w:val="000000"/>
          <w:sz w:val="22"/>
          <w:szCs w:val="22"/>
          <w:bdr w:val="single" w:sz="12" w:space="0" w:color="auto"/>
        </w:rPr>
        <w:t>)</w:t>
      </w:r>
    </w:p>
    <w:p w:rsidR="002D715F" w:rsidRPr="002D715F" w:rsidRDefault="002D715F" w:rsidP="002D715F">
      <w:pPr>
        <w:rPr>
          <w:sz w:val="10"/>
          <w:szCs w:val="10"/>
        </w:rPr>
      </w:pPr>
    </w:p>
    <w:p w:rsidR="002D715F" w:rsidRDefault="002D715F" w:rsidP="00237F2C">
      <w:pPr>
        <w:pStyle w:val="Paragraphedeliste"/>
        <w:numPr>
          <w:ilvl w:val="0"/>
          <w:numId w:val="5"/>
        </w:numPr>
        <w:ind w:left="360" w:hanging="270"/>
        <w:jc w:val="both"/>
        <w:rPr>
          <w:sz w:val="22"/>
          <w:szCs w:val="22"/>
        </w:rPr>
      </w:pPr>
      <w:r>
        <w:rPr>
          <w:sz w:val="22"/>
          <w:szCs w:val="22"/>
        </w:rPr>
        <w:t xml:space="preserve">Sous l’action de la chaleur, l’hexane est transformé en 2, 3 – </w:t>
      </w:r>
      <w:proofErr w:type="spellStart"/>
      <w:r>
        <w:rPr>
          <w:sz w:val="22"/>
          <w:szCs w:val="22"/>
        </w:rPr>
        <w:t>diméthylbutane</w:t>
      </w:r>
      <w:proofErr w:type="spellEnd"/>
      <w:r>
        <w:rPr>
          <w:sz w:val="22"/>
          <w:szCs w:val="22"/>
        </w:rPr>
        <w:t>.</w:t>
      </w:r>
    </w:p>
    <w:p w:rsidR="002D715F" w:rsidRPr="002D715F" w:rsidRDefault="002D715F" w:rsidP="00237F2C">
      <w:pPr>
        <w:jc w:val="both"/>
        <w:rPr>
          <w:sz w:val="6"/>
          <w:szCs w:val="6"/>
        </w:rPr>
      </w:pPr>
    </w:p>
    <w:p w:rsidR="002D715F" w:rsidRDefault="002D715F" w:rsidP="00237F2C">
      <w:pPr>
        <w:pStyle w:val="Paragraphedeliste"/>
        <w:numPr>
          <w:ilvl w:val="0"/>
          <w:numId w:val="6"/>
        </w:numPr>
        <w:ind w:left="720"/>
        <w:jc w:val="both"/>
        <w:rPr>
          <w:sz w:val="22"/>
          <w:szCs w:val="22"/>
        </w:rPr>
      </w:pPr>
      <w:r>
        <w:rPr>
          <w:sz w:val="22"/>
          <w:szCs w:val="22"/>
        </w:rPr>
        <w:t>Ecrire l’équation de la réaction.</w:t>
      </w:r>
    </w:p>
    <w:p w:rsidR="002D715F" w:rsidRDefault="002D715F" w:rsidP="00237F2C">
      <w:pPr>
        <w:pStyle w:val="Paragraphedeliste"/>
        <w:numPr>
          <w:ilvl w:val="0"/>
          <w:numId w:val="6"/>
        </w:numPr>
        <w:ind w:left="720"/>
        <w:jc w:val="both"/>
        <w:rPr>
          <w:sz w:val="22"/>
          <w:szCs w:val="22"/>
        </w:rPr>
      </w:pPr>
      <w:r>
        <w:rPr>
          <w:sz w:val="22"/>
          <w:szCs w:val="22"/>
        </w:rPr>
        <w:t>S’agit-il d’un craquage on d’un reformage ? justifier.</w:t>
      </w:r>
    </w:p>
    <w:p w:rsidR="00CC3725" w:rsidRPr="00DC55AC" w:rsidRDefault="00CC3725" w:rsidP="00701C7A">
      <w:pPr>
        <w:spacing w:line="276" w:lineRule="auto"/>
        <w:jc w:val="both"/>
        <w:rPr>
          <w:sz w:val="6"/>
          <w:szCs w:val="6"/>
        </w:rPr>
      </w:pPr>
    </w:p>
    <w:p w:rsidR="009D1628" w:rsidRDefault="00701C7A" w:rsidP="00237F2C">
      <w:pPr>
        <w:pStyle w:val="Paragraphedeliste"/>
        <w:numPr>
          <w:ilvl w:val="0"/>
          <w:numId w:val="5"/>
        </w:numPr>
        <w:ind w:left="360" w:hanging="270"/>
        <w:jc w:val="both"/>
        <w:rPr>
          <w:sz w:val="22"/>
          <w:szCs w:val="22"/>
        </w:rPr>
      </w:pPr>
      <w:r>
        <w:rPr>
          <w:sz w:val="22"/>
          <w:szCs w:val="22"/>
        </w:rPr>
        <w:t xml:space="preserve">On considère l’équation de la </w:t>
      </w:r>
      <w:r w:rsidR="00772E36">
        <w:rPr>
          <w:sz w:val="22"/>
          <w:szCs w:val="22"/>
        </w:rPr>
        <w:t>réaction</w:t>
      </w:r>
      <w:r w:rsidR="00A17BCC">
        <w:rPr>
          <w:sz w:val="22"/>
          <w:szCs w:val="22"/>
        </w:rPr>
        <w:t> :</w:t>
      </w:r>
    </w:p>
    <w:p w:rsidR="00A17BCC" w:rsidRDefault="00933D77" w:rsidP="00A17BCC">
      <w:pPr>
        <w:pStyle w:val="Paragraphedeliste"/>
        <w:ind w:left="360"/>
        <w:jc w:val="both"/>
        <w:rPr>
          <w:sz w:val="22"/>
          <w:szCs w:val="22"/>
        </w:rPr>
      </w:pPr>
      <w:r>
        <w:rPr>
          <w:noProof/>
          <w:sz w:val="22"/>
          <w:szCs w:val="22"/>
          <w:lang w:eastAsia="fr-FR"/>
        </w:rPr>
        <mc:AlternateContent>
          <mc:Choice Requires="wps">
            <w:drawing>
              <wp:anchor distT="0" distB="0" distL="114300" distR="114300" simplePos="0" relativeHeight="251663360" behindDoc="0" locked="0" layoutInCell="1" allowOverlap="1" wp14:anchorId="34237E64" wp14:editId="50B485C3">
                <wp:simplePos x="0" y="0"/>
                <wp:positionH relativeFrom="column">
                  <wp:posOffset>1283005</wp:posOffset>
                </wp:positionH>
                <wp:positionV relativeFrom="paragraph">
                  <wp:posOffset>169545</wp:posOffset>
                </wp:positionV>
                <wp:extent cx="234087" cy="0"/>
                <wp:effectExtent l="38100" t="76200" r="0" b="95250"/>
                <wp:wrapNone/>
                <wp:docPr id="2" name="Straight Arrow Connector 2"/>
                <wp:cNvGraphicFramePr/>
                <a:graphic xmlns:a="http://schemas.openxmlformats.org/drawingml/2006/main">
                  <a:graphicData uri="http://schemas.microsoft.com/office/word/2010/wordprocessingShape">
                    <wps:wsp>
                      <wps:cNvCnPr/>
                      <wps:spPr>
                        <a:xfrm rot="10800000">
                          <a:off x="0" y="0"/>
                          <a:ext cx="234087" cy="0"/>
                        </a:xfrm>
                        <a:prstGeom prst="straightConnector1">
                          <a:avLst/>
                        </a:prstGeom>
                        <a:ln>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101pt;margin-top:13.35pt;width:18.45pt;height:0;rotation:18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" strokecolor="#4579b8 [3044]">
                <v:stroke endarrow="block"/>
              </v:shape>
            </w:pict>
          </mc:Fallback>
        </mc:AlternateContent>
      </w:r>
      <w:r>
        <w:rPr>
          <w:noProof/>
          <w:sz w:val="22"/>
          <w:szCs w:val="22"/>
          <w:lang w:eastAsia="fr-FR"/>
        </w:rPr>
        <mc:AlternateContent>
          <mc:Choice Requires="wps">
            <w:drawing>
              <wp:anchor distT="0" distB="0" distL="114300" distR="114300" simplePos="0" relativeHeight="251661312" behindDoc="0" locked="0" layoutInCell="1" allowOverlap="1">
                <wp:simplePos x="0" y="0"/>
                <wp:positionH relativeFrom="column">
                  <wp:posOffset>1275385</wp:posOffset>
                </wp:positionH>
                <wp:positionV relativeFrom="paragraph">
                  <wp:posOffset>93345</wp:posOffset>
                </wp:positionV>
                <wp:extent cx="234087" cy="0"/>
                <wp:effectExtent l="0" t="76200" r="13970" b="95250"/>
                <wp:wrapNone/>
                <wp:docPr id="1" name="Straight Arrow Connector 1"/>
                <wp:cNvGraphicFramePr/>
                <a:graphic xmlns:a="http://schemas.openxmlformats.org/drawingml/2006/main">
                  <a:graphicData uri="http://schemas.microsoft.com/office/word/2010/wordprocessingShape">
                    <wps:wsp>
                      <wps:cNvCnPr/>
                      <wps:spPr>
                        <a:xfrm>
                          <a:off x="0" y="0"/>
                          <a:ext cx="234087" cy="0"/>
                        </a:xfrm>
                        <a:prstGeom prst="straightConnector1">
                          <a:avLst/>
                        </a:prstGeom>
                        <a:ln>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 o:spid="_x0000_s1026" type="#_x0000_t32" style="position:absolute;margin-left:100.4pt;margin-top:7.35pt;width:18.4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" strokecolor="#4579b8 [3044]">
                <v:stroke endarrow="block"/>
              </v:shape>
            </w:pict>
          </mc:Fallback>
        </mc:AlternateContent>
      </w:r>
      <w:r w:rsidR="00570CCC" w:rsidRPr="00A17BCC">
        <w:rPr>
          <w:position w:val="-16"/>
          <w:sz w:val="22"/>
          <w:szCs w:val="22"/>
        </w:rPr>
        <w:object w:dxaOrig="3560" w:dyaOrig="440">
          <v:shape id="_x0000_i1027" type="#_x0000_t75" style="width:178pt;height:21.9pt" o:ole="">
            <v:imagedata r:id="rId12" o:title=""/>
          </v:shape>
          <o:OLEObject Type="Embed" ProgID="Equation.3" ShapeID="_x0000_i1027" DrawAspect="Content" ObjectID="_1738154849" r:id="rId13"/>
        </w:object>
      </w:r>
    </w:p>
    <w:p w:rsidR="00701C7A" w:rsidRPr="00701C7A" w:rsidRDefault="00701C7A" w:rsidP="00237F2C">
      <w:pPr>
        <w:pStyle w:val="Paragraphedeliste"/>
        <w:ind w:left="360"/>
        <w:jc w:val="both"/>
        <w:rPr>
          <w:sz w:val="6"/>
          <w:szCs w:val="6"/>
        </w:rPr>
      </w:pPr>
    </w:p>
    <w:p w:rsidR="00701C7A" w:rsidRDefault="00701C7A" w:rsidP="00237F2C">
      <w:pPr>
        <w:pStyle w:val="Paragraphedeliste"/>
        <w:numPr>
          <w:ilvl w:val="0"/>
          <w:numId w:val="7"/>
        </w:numPr>
        <w:ind w:left="720"/>
        <w:jc w:val="both"/>
        <w:rPr>
          <w:sz w:val="22"/>
          <w:szCs w:val="22"/>
        </w:rPr>
      </w:pPr>
      <w:r>
        <w:rPr>
          <w:sz w:val="22"/>
          <w:szCs w:val="22"/>
        </w:rPr>
        <w:t>Démontrer qu’il s’agit d’une réaction acido-basique.</w:t>
      </w:r>
    </w:p>
    <w:p w:rsidR="00701C7A" w:rsidRDefault="00701C7A" w:rsidP="00237F2C">
      <w:pPr>
        <w:pStyle w:val="Paragraphedeliste"/>
        <w:numPr>
          <w:ilvl w:val="0"/>
          <w:numId w:val="7"/>
        </w:numPr>
        <w:ind w:left="720"/>
        <w:jc w:val="both"/>
        <w:rPr>
          <w:sz w:val="22"/>
          <w:szCs w:val="22"/>
        </w:rPr>
      </w:pPr>
      <w:r>
        <w:rPr>
          <w:sz w:val="22"/>
          <w:szCs w:val="22"/>
        </w:rPr>
        <w:t>Relever les questions acide / base de la réaction.</w:t>
      </w:r>
    </w:p>
    <w:p w:rsidR="00701C7A" w:rsidRPr="00DC55AC" w:rsidRDefault="00701C7A" w:rsidP="00683745">
      <w:pPr>
        <w:jc w:val="both"/>
        <w:rPr>
          <w:b/>
          <w:i/>
          <w:sz w:val="8"/>
          <w:szCs w:val="8"/>
          <w:u w:val="single"/>
        </w:rPr>
      </w:pPr>
    </w:p>
    <w:p w:rsidR="0036212D" w:rsidRPr="00A17BCC" w:rsidRDefault="00CF26F5" w:rsidP="00683745">
      <w:pPr>
        <w:jc w:val="both"/>
        <w:rPr>
          <w:b/>
          <w:i/>
          <w:sz w:val="22"/>
          <w:szCs w:val="22"/>
        </w:rPr>
      </w:pPr>
      <w:r w:rsidRPr="002D715F">
        <w:rPr>
          <w:b/>
          <w:i/>
          <w:sz w:val="22"/>
          <w:szCs w:val="22"/>
          <w:u w:val="single"/>
        </w:rPr>
        <w:t xml:space="preserve">PARTIE </w:t>
      </w:r>
      <w:r w:rsidR="00701C7A">
        <w:rPr>
          <w:b/>
          <w:i/>
          <w:sz w:val="22"/>
          <w:szCs w:val="22"/>
          <w:u w:val="single"/>
        </w:rPr>
        <w:t>D – (15 pts).</w:t>
      </w:r>
      <w:r w:rsidR="0036212D" w:rsidRPr="002D715F">
        <w:rPr>
          <w:b/>
          <w:i/>
          <w:sz w:val="22"/>
          <w:szCs w:val="22"/>
          <w:u w:val="single"/>
        </w:rPr>
        <w:t xml:space="preserve"> </w:t>
      </w:r>
    </w:p>
    <w:p w:rsidR="00701C7A" w:rsidRDefault="00701C7A" w:rsidP="00701C7A">
      <w:pPr>
        <w:jc w:val="both"/>
        <w:rPr>
          <w:b/>
          <w:sz w:val="22"/>
          <w:szCs w:val="22"/>
        </w:rPr>
      </w:pPr>
      <w:r w:rsidRPr="00A17BCC">
        <w:rPr>
          <w:b/>
          <w:sz w:val="22"/>
          <w:szCs w:val="22"/>
        </w:rPr>
        <w:t>- Bien lire l’extrait de texte suivant</w:t>
      </w:r>
      <w:r w:rsidRPr="005C6088">
        <w:rPr>
          <w:b/>
          <w:sz w:val="22"/>
          <w:szCs w:val="22"/>
        </w:rPr>
        <w:t xml:space="preserve"> puis répondre aux questions ci- après. </w:t>
      </w:r>
    </w:p>
    <w:p w:rsidR="00BA099A" w:rsidRDefault="00BA099A" w:rsidP="00BA099A">
      <w:pPr>
        <w:jc w:val="center"/>
        <w:rPr>
          <w:b/>
          <w:sz w:val="20"/>
          <w:szCs w:val="20"/>
          <w:lang w:val="fr-HT"/>
        </w:rPr>
      </w:pPr>
      <w:r w:rsidRPr="000515CD">
        <w:rPr>
          <w:b/>
          <w:sz w:val="20"/>
          <w:szCs w:val="20"/>
          <w:lang w:val="fr-HT"/>
        </w:rPr>
        <w:t>L</w:t>
      </w:r>
      <w:r>
        <w:rPr>
          <w:b/>
          <w:sz w:val="20"/>
          <w:szCs w:val="20"/>
          <w:lang w:val="fr-HT"/>
        </w:rPr>
        <w:t xml:space="preserve">e pétrole </w:t>
      </w:r>
    </w:p>
    <w:p w:rsidR="00BA099A" w:rsidRPr="000515CD" w:rsidRDefault="00BA099A" w:rsidP="00BA099A">
      <w:pPr>
        <w:jc w:val="center"/>
        <w:rPr>
          <w:b/>
          <w:sz w:val="20"/>
          <w:szCs w:val="20"/>
          <w:lang w:val="fr-HT"/>
        </w:rPr>
      </w:pPr>
    </w:p>
    <w:p w:rsidR="00BA099A" w:rsidRDefault="00BA099A" w:rsidP="00BA099A">
      <w:pPr>
        <w:jc w:val="both"/>
        <w:rPr>
          <w:sz w:val="22"/>
          <w:szCs w:val="20"/>
        </w:rPr>
      </w:pPr>
      <w:r w:rsidRPr="001D6B8A">
        <w:rPr>
          <w:sz w:val="22"/>
          <w:szCs w:val="20"/>
        </w:rPr>
        <w:t>Le</w:t>
      </w:r>
      <w:r>
        <w:rPr>
          <w:sz w:val="22"/>
          <w:szCs w:val="20"/>
        </w:rPr>
        <w:t xml:space="preserve"> pétrole est une source d’énergie fossile dont les réserves sont limitées à l’échelle de la planète. Il est un mélange d’hydrocarbures et de molécules contenant également d’autres atomes comme le soufre, l’azote et l’oxygène. Certains hydrocarbures issus de la distillation fractionnée du pétrole sont directement utilisables. En revanche d’autres hydrocarbures doivent être adaptés en qualité et en quantité pour pouvoir être utilisés comme carburant. C’est le but du cracking et du reforming.</w:t>
      </w:r>
      <w:r w:rsidRPr="001D6B8A">
        <w:rPr>
          <w:sz w:val="22"/>
          <w:szCs w:val="20"/>
        </w:rPr>
        <w:t xml:space="preserve"> </w:t>
      </w:r>
    </w:p>
    <w:p w:rsidR="00BA099A" w:rsidRPr="0071563F" w:rsidRDefault="00BA099A" w:rsidP="00BA099A">
      <w:pPr>
        <w:jc w:val="right"/>
        <w:rPr>
          <w:b/>
          <w:i/>
          <w:sz w:val="18"/>
          <w:szCs w:val="20"/>
        </w:rPr>
      </w:pPr>
      <w:r>
        <w:rPr>
          <w:b/>
          <w:i/>
          <w:sz w:val="18"/>
          <w:szCs w:val="20"/>
        </w:rPr>
        <w:t>Regards É</w:t>
      </w:r>
      <w:r w:rsidRPr="0071563F">
        <w:rPr>
          <w:b/>
          <w:i/>
          <w:sz w:val="18"/>
          <w:szCs w:val="20"/>
        </w:rPr>
        <w:t>conomiques / Février 2022</w:t>
      </w:r>
    </w:p>
    <w:p w:rsidR="00BA099A" w:rsidRPr="00C320E9" w:rsidRDefault="00BA099A" w:rsidP="00BA099A">
      <w:pPr>
        <w:tabs>
          <w:tab w:val="left" w:pos="284"/>
        </w:tabs>
        <w:jc w:val="both"/>
        <w:rPr>
          <w:sz w:val="8"/>
          <w:szCs w:val="8"/>
        </w:rPr>
      </w:pPr>
    </w:p>
    <w:p w:rsidR="00BA099A" w:rsidRPr="001D6B8A" w:rsidRDefault="00BA099A" w:rsidP="00BA099A">
      <w:pPr>
        <w:tabs>
          <w:tab w:val="left" w:pos="284"/>
        </w:tabs>
        <w:jc w:val="both"/>
        <w:rPr>
          <w:b/>
          <w:sz w:val="22"/>
          <w:szCs w:val="20"/>
          <w:u w:val="single"/>
        </w:rPr>
      </w:pPr>
      <w:r w:rsidRPr="001D6B8A">
        <w:rPr>
          <w:b/>
          <w:sz w:val="20"/>
          <w:szCs w:val="20"/>
          <w:u w:val="single"/>
        </w:rPr>
        <w:t>Q</w:t>
      </w:r>
      <w:r w:rsidRPr="001D6B8A">
        <w:rPr>
          <w:b/>
          <w:sz w:val="22"/>
          <w:szCs w:val="20"/>
          <w:u w:val="single"/>
        </w:rPr>
        <w:t>uestions</w:t>
      </w:r>
    </w:p>
    <w:p w:rsidR="00BA099A" w:rsidRDefault="00BA099A" w:rsidP="00BA099A">
      <w:pPr>
        <w:pStyle w:val="Paragraphedeliste"/>
        <w:numPr>
          <w:ilvl w:val="0"/>
          <w:numId w:val="13"/>
        </w:numPr>
        <w:tabs>
          <w:tab w:val="left" w:pos="284"/>
        </w:tabs>
        <w:jc w:val="both"/>
        <w:rPr>
          <w:sz w:val="22"/>
          <w:szCs w:val="20"/>
        </w:rPr>
      </w:pPr>
      <w:r>
        <w:rPr>
          <w:sz w:val="22"/>
          <w:szCs w:val="20"/>
        </w:rPr>
        <w:t>Qu’appelle-t-on hydrocarbures ?</w:t>
      </w:r>
    </w:p>
    <w:p w:rsidR="00BA099A" w:rsidRDefault="00BA099A" w:rsidP="00BA099A">
      <w:pPr>
        <w:pStyle w:val="Paragraphedeliste"/>
        <w:numPr>
          <w:ilvl w:val="0"/>
          <w:numId w:val="13"/>
        </w:numPr>
        <w:tabs>
          <w:tab w:val="left" w:pos="284"/>
        </w:tabs>
        <w:jc w:val="both"/>
        <w:rPr>
          <w:sz w:val="22"/>
          <w:szCs w:val="20"/>
        </w:rPr>
      </w:pPr>
      <w:r>
        <w:rPr>
          <w:sz w:val="22"/>
          <w:szCs w:val="20"/>
        </w:rPr>
        <w:t>Pourquoi dit-on que le pétrole est une source d’énergie ?</w:t>
      </w:r>
    </w:p>
    <w:p w:rsidR="00BA099A" w:rsidRDefault="00BA099A" w:rsidP="00BA099A">
      <w:pPr>
        <w:pStyle w:val="Paragraphedeliste"/>
        <w:numPr>
          <w:ilvl w:val="0"/>
          <w:numId w:val="13"/>
        </w:numPr>
        <w:tabs>
          <w:tab w:val="left" w:pos="284"/>
        </w:tabs>
        <w:jc w:val="both"/>
        <w:rPr>
          <w:sz w:val="22"/>
          <w:szCs w:val="20"/>
        </w:rPr>
      </w:pPr>
      <w:r>
        <w:rPr>
          <w:sz w:val="22"/>
          <w:szCs w:val="20"/>
        </w:rPr>
        <w:t>Indiquer une distinction entre le cracking et le reforming.</w:t>
      </w:r>
    </w:p>
    <w:p w:rsidR="00C320E9" w:rsidRPr="00C320E9" w:rsidRDefault="00C320E9" w:rsidP="00C320E9">
      <w:pPr>
        <w:pStyle w:val="Paragraphedeliste"/>
        <w:tabs>
          <w:tab w:val="left" w:pos="284"/>
        </w:tabs>
        <w:jc w:val="both"/>
        <w:rPr>
          <w:sz w:val="8"/>
          <w:szCs w:val="8"/>
        </w:rPr>
      </w:pPr>
    </w:p>
    <w:p w:rsidR="0036212D" w:rsidRDefault="00772E36" w:rsidP="00683745">
      <w:pPr>
        <w:jc w:val="both"/>
        <w:rPr>
          <w:b/>
          <w:i/>
          <w:sz w:val="22"/>
          <w:szCs w:val="22"/>
          <w:u w:val="single"/>
        </w:rPr>
      </w:pPr>
      <w:r w:rsidRPr="002D715F">
        <w:rPr>
          <w:b/>
          <w:i/>
          <w:sz w:val="22"/>
          <w:szCs w:val="22"/>
          <w:u w:val="single"/>
        </w:rPr>
        <w:t xml:space="preserve">PARTIE </w:t>
      </w:r>
      <w:r>
        <w:rPr>
          <w:b/>
          <w:i/>
          <w:sz w:val="22"/>
          <w:szCs w:val="22"/>
          <w:u w:val="single"/>
        </w:rPr>
        <w:t>E</w:t>
      </w:r>
      <w:r w:rsidRPr="002D715F">
        <w:rPr>
          <w:b/>
          <w:i/>
          <w:sz w:val="22"/>
          <w:szCs w:val="22"/>
          <w:u w:val="single"/>
        </w:rPr>
        <w:t xml:space="preserve"> </w:t>
      </w:r>
    </w:p>
    <w:tbl>
      <w:tblPr>
        <w:tblStyle w:val="Grilledutableau"/>
        <w:tblW w:w="532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328"/>
      </w:tblGrid>
      <w:tr w:rsidR="0036212D" w:rsidRPr="002D715F" w:rsidTr="00BF61B6">
        <w:tc>
          <w:tcPr>
            <w:tcW w:w="5328" w:type="dxa"/>
          </w:tcPr>
          <w:p w:rsidR="0036212D" w:rsidRPr="002D715F" w:rsidRDefault="00C60500" w:rsidP="00BF0BD0">
            <w:pPr>
              <w:jc w:val="both"/>
              <w:rPr>
                <w:b/>
                <w:i/>
                <w:sz w:val="22"/>
                <w:szCs w:val="22"/>
              </w:rPr>
            </w:pPr>
            <w:r w:rsidRPr="002D715F">
              <w:rPr>
                <w:b/>
                <w:i/>
                <w:sz w:val="22"/>
                <w:szCs w:val="22"/>
              </w:rPr>
              <w:t>R</w:t>
            </w:r>
            <w:r w:rsidR="0036212D" w:rsidRPr="002D715F">
              <w:rPr>
                <w:b/>
                <w:i/>
                <w:sz w:val="22"/>
                <w:szCs w:val="22"/>
              </w:rPr>
              <w:t>ésoud</w:t>
            </w:r>
            <w:r w:rsidR="00517B3C" w:rsidRPr="002D715F">
              <w:rPr>
                <w:b/>
                <w:i/>
                <w:sz w:val="22"/>
                <w:szCs w:val="22"/>
              </w:rPr>
              <w:t>re un(</w:t>
            </w:r>
            <w:r w:rsidR="00772E36">
              <w:rPr>
                <w:b/>
                <w:i/>
                <w:sz w:val="22"/>
                <w:szCs w:val="22"/>
              </w:rPr>
              <w:t>1) des deux problèmes (30</w:t>
            </w:r>
            <w:r w:rsidR="0036212D" w:rsidRPr="002D715F">
              <w:rPr>
                <w:b/>
                <w:i/>
                <w:sz w:val="22"/>
                <w:szCs w:val="22"/>
              </w:rPr>
              <w:t xml:space="preserve"> pts)</w:t>
            </w:r>
            <w:r w:rsidR="00131042" w:rsidRPr="002D715F">
              <w:rPr>
                <w:b/>
                <w:i/>
                <w:sz w:val="22"/>
                <w:szCs w:val="22"/>
              </w:rPr>
              <w:t>.</w:t>
            </w:r>
          </w:p>
          <w:p w:rsidR="0036212D" w:rsidRPr="002D715F" w:rsidRDefault="0036212D" w:rsidP="00517B3C">
            <w:pPr>
              <w:jc w:val="both"/>
              <w:rPr>
                <w:b/>
                <w:i/>
                <w:sz w:val="22"/>
                <w:szCs w:val="22"/>
              </w:rPr>
            </w:pPr>
          </w:p>
        </w:tc>
      </w:tr>
    </w:tbl>
    <w:p w:rsidR="00DC55AC" w:rsidRPr="00DC55AC" w:rsidRDefault="00DC55AC" w:rsidP="00DC55AC">
      <w:pPr>
        <w:pStyle w:val="Paragraphedeliste"/>
        <w:ind w:left="360"/>
        <w:jc w:val="both"/>
        <w:rPr>
          <w:sz w:val="8"/>
          <w:szCs w:val="8"/>
        </w:rPr>
      </w:pPr>
    </w:p>
    <w:p w:rsidR="003346CD" w:rsidRDefault="00772E36" w:rsidP="00772E36">
      <w:pPr>
        <w:pStyle w:val="Paragraphedeliste"/>
        <w:numPr>
          <w:ilvl w:val="0"/>
          <w:numId w:val="3"/>
        </w:numPr>
        <w:ind w:left="360"/>
        <w:jc w:val="both"/>
        <w:rPr>
          <w:sz w:val="22"/>
          <w:szCs w:val="22"/>
        </w:rPr>
      </w:pPr>
      <w:r>
        <w:rPr>
          <w:sz w:val="22"/>
          <w:szCs w:val="22"/>
        </w:rPr>
        <w:t xml:space="preserve">Un alcane gazeux a pour densité </w:t>
      </w:r>
      <w:r w:rsidR="001D43EF">
        <w:rPr>
          <w:sz w:val="22"/>
          <w:szCs w:val="22"/>
        </w:rPr>
        <w:t xml:space="preserve">rapprochée </w:t>
      </w:r>
      <w:r>
        <w:rPr>
          <w:sz w:val="22"/>
          <w:szCs w:val="22"/>
        </w:rPr>
        <w:t>1,5172.</w:t>
      </w:r>
    </w:p>
    <w:p w:rsidR="00772E36" w:rsidRPr="00772E36" w:rsidRDefault="00772E36" w:rsidP="00772E36">
      <w:pPr>
        <w:pStyle w:val="Paragraphedeliste"/>
        <w:ind w:left="360"/>
        <w:jc w:val="both"/>
        <w:rPr>
          <w:sz w:val="6"/>
          <w:szCs w:val="6"/>
        </w:rPr>
      </w:pPr>
    </w:p>
    <w:p w:rsidR="00772E36" w:rsidRDefault="00772E36" w:rsidP="00237F2C">
      <w:pPr>
        <w:pStyle w:val="Paragraphedeliste"/>
        <w:numPr>
          <w:ilvl w:val="0"/>
          <w:numId w:val="9"/>
        </w:numPr>
        <w:spacing w:line="276" w:lineRule="auto"/>
        <w:ind w:left="720"/>
        <w:jc w:val="both"/>
        <w:rPr>
          <w:sz w:val="22"/>
          <w:szCs w:val="22"/>
        </w:rPr>
      </w:pPr>
      <w:r>
        <w:rPr>
          <w:sz w:val="22"/>
          <w:szCs w:val="22"/>
        </w:rPr>
        <w:t>Indiquer sa masse molaire.</w:t>
      </w:r>
    </w:p>
    <w:p w:rsidR="00772E36" w:rsidRDefault="00772E36" w:rsidP="00237F2C">
      <w:pPr>
        <w:pStyle w:val="Paragraphedeliste"/>
        <w:numPr>
          <w:ilvl w:val="0"/>
          <w:numId w:val="9"/>
        </w:numPr>
        <w:spacing w:line="276" w:lineRule="auto"/>
        <w:ind w:left="720"/>
        <w:jc w:val="both"/>
        <w:rPr>
          <w:sz w:val="22"/>
          <w:szCs w:val="22"/>
        </w:rPr>
      </w:pPr>
      <w:r>
        <w:rPr>
          <w:sz w:val="22"/>
          <w:szCs w:val="22"/>
        </w:rPr>
        <w:t>Sachant que alcane contient 81,81%  en masse de carbone, déterminer sa formule brute.</w:t>
      </w:r>
    </w:p>
    <w:p w:rsidR="00931FC1" w:rsidRPr="00237F2C" w:rsidRDefault="00772E36" w:rsidP="00237F2C">
      <w:pPr>
        <w:pStyle w:val="Paragraphedeliste"/>
        <w:numPr>
          <w:ilvl w:val="0"/>
          <w:numId w:val="9"/>
        </w:numPr>
        <w:spacing w:line="276" w:lineRule="auto"/>
        <w:ind w:left="360" w:firstLine="0"/>
        <w:jc w:val="both"/>
        <w:rPr>
          <w:sz w:val="22"/>
          <w:szCs w:val="22"/>
        </w:rPr>
      </w:pPr>
      <w:r w:rsidRPr="00237F2C">
        <w:rPr>
          <w:sz w:val="22"/>
          <w:szCs w:val="22"/>
        </w:rPr>
        <w:t>Présenter les formules semi-développées puis les noms des isomères</w:t>
      </w:r>
      <w:r w:rsidR="00237F2C" w:rsidRPr="00237F2C">
        <w:rPr>
          <w:sz w:val="22"/>
          <w:szCs w:val="22"/>
        </w:rPr>
        <w:t xml:space="preserve"> de </w:t>
      </w:r>
      <w:r w:rsidRPr="00237F2C">
        <w:rPr>
          <w:sz w:val="22"/>
          <w:szCs w:val="22"/>
        </w:rPr>
        <w:t xml:space="preserve">constitution de cet alcane.  </w:t>
      </w:r>
      <w:r w:rsidR="00281183" w:rsidRPr="00237F2C">
        <w:rPr>
          <w:sz w:val="22"/>
          <w:szCs w:val="22"/>
        </w:rPr>
        <w:t xml:space="preserve">                      </w:t>
      </w:r>
      <w:r w:rsidR="00911D39" w:rsidRPr="00237F2C">
        <w:rPr>
          <w:sz w:val="22"/>
          <w:szCs w:val="22"/>
        </w:rPr>
        <w:t xml:space="preserve">  </w:t>
      </w:r>
      <w:r w:rsidR="00281183" w:rsidRPr="00237F2C">
        <w:rPr>
          <w:sz w:val="22"/>
          <w:szCs w:val="22"/>
        </w:rPr>
        <w:t xml:space="preserve"> </w:t>
      </w:r>
    </w:p>
    <w:p w:rsidR="009D60CB" w:rsidRPr="00DC55AC" w:rsidRDefault="009D60CB" w:rsidP="00237F2C">
      <w:pPr>
        <w:jc w:val="both"/>
        <w:rPr>
          <w:sz w:val="6"/>
          <w:szCs w:val="6"/>
        </w:rPr>
      </w:pPr>
    </w:p>
    <w:p w:rsidR="009D60CB" w:rsidRDefault="009D60CB" w:rsidP="00237F2C">
      <w:pPr>
        <w:pStyle w:val="Paragraphedeliste"/>
        <w:numPr>
          <w:ilvl w:val="0"/>
          <w:numId w:val="3"/>
        </w:numPr>
        <w:tabs>
          <w:tab w:val="left" w:pos="360"/>
        </w:tabs>
        <w:ind w:left="0" w:firstLine="0"/>
        <w:jc w:val="both"/>
        <w:rPr>
          <w:sz w:val="22"/>
          <w:szCs w:val="22"/>
        </w:rPr>
      </w:pPr>
      <w:r w:rsidRPr="002D715F">
        <w:rPr>
          <w:sz w:val="22"/>
          <w:szCs w:val="22"/>
        </w:rPr>
        <w:t xml:space="preserve">On </w:t>
      </w:r>
      <w:r w:rsidR="002A134A">
        <w:rPr>
          <w:sz w:val="22"/>
          <w:szCs w:val="22"/>
        </w:rPr>
        <w:t>hydrolyse 250 g de carbure</w:t>
      </w:r>
      <w:r w:rsidR="00237F2C">
        <w:rPr>
          <w:sz w:val="22"/>
          <w:szCs w:val="22"/>
        </w:rPr>
        <w:t xml:space="preserve"> d’aluminium ayant 30% d’impuretés.</w:t>
      </w:r>
    </w:p>
    <w:p w:rsidR="00237F2C" w:rsidRPr="00237F2C" w:rsidRDefault="00237F2C" w:rsidP="00237F2C">
      <w:pPr>
        <w:pStyle w:val="Paragraphedeliste"/>
        <w:tabs>
          <w:tab w:val="left" w:pos="360"/>
        </w:tabs>
        <w:ind w:left="0"/>
        <w:jc w:val="both"/>
        <w:rPr>
          <w:sz w:val="6"/>
          <w:szCs w:val="6"/>
        </w:rPr>
      </w:pPr>
    </w:p>
    <w:p w:rsidR="00237F2C" w:rsidRDefault="00237F2C" w:rsidP="00237F2C">
      <w:pPr>
        <w:pStyle w:val="Paragraphedeliste"/>
        <w:numPr>
          <w:ilvl w:val="0"/>
          <w:numId w:val="12"/>
        </w:numPr>
        <w:tabs>
          <w:tab w:val="left" w:pos="630"/>
        </w:tabs>
        <w:spacing w:line="276" w:lineRule="auto"/>
        <w:ind w:left="720"/>
        <w:jc w:val="both"/>
        <w:rPr>
          <w:sz w:val="22"/>
          <w:szCs w:val="22"/>
        </w:rPr>
      </w:pPr>
      <w:r>
        <w:rPr>
          <w:sz w:val="22"/>
          <w:szCs w:val="22"/>
        </w:rPr>
        <w:t>Ecrire l’équation de la réaction.</w:t>
      </w:r>
    </w:p>
    <w:p w:rsidR="00237F2C" w:rsidRDefault="00237F2C" w:rsidP="00237F2C">
      <w:pPr>
        <w:pStyle w:val="Paragraphedeliste"/>
        <w:numPr>
          <w:ilvl w:val="0"/>
          <w:numId w:val="12"/>
        </w:numPr>
        <w:tabs>
          <w:tab w:val="left" w:pos="630"/>
        </w:tabs>
        <w:spacing w:line="276" w:lineRule="auto"/>
        <w:ind w:left="720"/>
        <w:jc w:val="both"/>
        <w:rPr>
          <w:sz w:val="22"/>
          <w:szCs w:val="22"/>
        </w:rPr>
      </w:pPr>
      <w:r>
        <w:rPr>
          <w:sz w:val="22"/>
          <w:szCs w:val="22"/>
        </w:rPr>
        <w:t>Calculer le volume du gaz produit recueilli à T.P.N.</w:t>
      </w:r>
    </w:p>
    <w:p w:rsidR="00237F2C" w:rsidRPr="00237F2C" w:rsidRDefault="00237F2C" w:rsidP="00237F2C">
      <w:pPr>
        <w:pStyle w:val="Paragraphedeliste"/>
        <w:numPr>
          <w:ilvl w:val="0"/>
          <w:numId w:val="12"/>
        </w:numPr>
        <w:tabs>
          <w:tab w:val="left" w:pos="630"/>
        </w:tabs>
        <w:spacing w:line="276" w:lineRule="auto"/>
        <w:ind w:left="360" w:firstLine="0"/>
        <w:jc w:val="both"/>
        <w:rPr>
          <w:b/>
          <w:sz w:val="22"/>
          <w:szCs w:val="22"/>
        </w:rPr>
      </w:pPr>
      <w:r w:rsidRPr="00237F2C">
        <w:rPr>
          <w:sz w:val="22"/>
          <w:szCs w:val="22"/>
        </w:rPr>
        <w:t>Déterminer la masse de précipité form</w:t>
      </w:r>
      <w:r w:rsidR="006802C0">
        <w:rPr>
          <w:sz w:val="22"/>
          <w:szCs w:val="22"/>
        </w:rPr>
        <w:t>é</w:t>
      </w:r>
      <w:r w:rsidRPr="00237F2C">
        <w:rPr>
          <w:sz w:val="22"/>
          <w:szCs w:val="22"/>
        </w:rPr>
        <w:t xml:space="preserve"> : </w:t>
      </w:r>
    </w:p>
    <w:p w:rsidR="00F354F0" w:rsidRPr="00237F2C" w:rsidRDefault="00237F2C" w:rsidP="00237F2C">
      <w:pPr>
        <w:pStyle w:val="Paragraphedeliste"/>
        <w:tabs>
          <w:tab w:val="left" w:pos="630"/>
        </w:tabs>
        <w:spacing w:line="276" w:lineRule="auto"/>
        <w:ind w:left="360"/>
        <w:jc w:val="both"/>
        <w:rPr>
          <w:b/>
          <w:sz w:val="22"/>
          <w:szCs w:val="22"/>
        </w:rPr>
      </w:pPr>
      <w:r w:rsidRPr="00217B35">
        <w:rPr>
          <w:b/>
          <w:i/>
          <w:sz w:val="22"/>
          <w:szCs w:val="22"/>
        </w:rPr>
        <w:t xml:space="preserve">On </w:t>
      </w:r>
      <w:r w:rsidR="00217B35" w:rsidRPr="00217B35">
        <w:rPr>
          <w:b/>
          <w:i/>
          <w:sz w:val="22"/>
          <w:szCs w:val="22"/>
        </w:rPr>
        <w:t>d</w:t>
      </w:r>
      <w:r w:rsidRPr="00217B35">
        <w:rPr>
          <w:b/>
          <w:i/>
          <w:sz w:val="22"/>
          <w:szCs w:val="22"/>
        </w:rPr>
        <w:t>onne en g.mol</w:t>
      </w:r>
      <w:r w:rsidRPr="00217B35">
        <w:rPr>
          <w:b/>
          <w:i/>
          <w:sz w:val="22"/>
          <w:szCs w:val="22"/>
          <w:vertAlign w:val="superscript"/>
        </w:rPr>
        <w:t>-1</w:t>
      </w:r>
      <w:r w:rsidR="005A75D5">
        <w:rPr>
          <w:b/>
          <w:sz w:val="22"/>
          <w:szCs w:val="22"/>
        </w:rPr>
        <w:t xml:space="preserve"> : </w:t>
      </w:r>
      <w:r w:rsidRPr="003524A9">
        <w:rPr>
          <w:b/>
          <w:i/>
          <w:sz w:val="22"/>
          <w:szCs w:val="22"/>
          <w:lang w:val="es-DO"/>
        </w:rPr>
        <w:t>C:12 ;   H:1 ;    Al:27</w:t>
      </w:r>
      <w:r w:rsidR="00D9697A" w:rsidRPr="003524A9">
        <w:rPr>
          <w:b/>
          <w:i/>
          <w:sz w:val="22"/>
          <w:szCs w:val="22"/>
          <w:lang w:val="es-DO"/>
        </w:rPr>
        <w:t xml:space="preserve"> ;   </w:t>
      </w:r>
      <w:r w:rsidRPr="003524A9">
        <w:rPr>
          <w:b/>
          <w:i/>
          <w:sz w:val="22"/>
          <w:szCs w:val="22"/>
          <w:lang w:val="es-DO"/>
        </w:rPr>
        <w:t>O:16</w:t>
      </w:r>
    </w:p>
    <w:p w:rsidR="00B17256" w:rsidRPr="002D715F" w:rsidRDefault="00B17256" w:rsidP="00B17256">
      <w:pPr>
        <w:rPr>
          <w:b/>
          <w:i/>
          <w:sz w:val="22"/>
          <w:szCs w:val="22"/>
        </w:rPr>
      </w:pPr>
    </w:p>
    <w:sectPr w:rsidR="00B17256" w:rsidRPr="002D715F" w:rsidSect="005C7996">
      <w:type w:val="continuous"/>
      <w:pgSz w:w="12240" w:h="20160" w:code="5"/>
      <w:pgMar w:top="720" w:right="576" w:bottom="720" w:left="576" w:header="720" w:footer="720" w:gutter="0"/>
      <w:cols w:num="2" w:sep="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F6239"/>
    <w:multiLevelType w:val="hybridMultilevel"/>
    <w:tmpl w:val="F6F00D04"/>
    <w:lvl w:ilvl="0" w:tplc="04090011">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
    <w:nsid w:val="100C61FE"/>
    <w:multiLevelType w:val="hybridMultilevel"/>
    <w:tmpl w:val="9716928C"/>
    <w:lvl w:ilvl="0" w:tplc="8E189370">
      <w:start w:val="1"/>
      <w:numFmt w:val="lowerLetter"/>
      <w:lvlText w:val="%1)"/>
      <w:lvlJc w:val="left"/>
      <w:pPr>
        <w:ind w:left="630" w:hanging="360"/>
      </w:pPr>
      <w:rPr>
        <w:b w:val="0"/>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nsid w:val="1EA26396"/>
    <w:multiLevelType w:val="hybridMultilevel"/>
    <w:tmpl w:val="8B9C5B6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2E4254B"/>
    <w:multiLevelType w:val="hybridMultilevel"/>
    <w:tmpl w:val="D85280C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3B54295"/>
    <w:multiLevelType w:val="hybridMultilevel"/>
    <w:tmpl w:val="D1180A8E"/>
    <w:lvl w:ilvl="0" w:tplc="6AEC6D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741F39"/>
    <w:multiLevelType w:val="hybridMultilevel"/>
    <w:tmpl w:val="EA30C3B0"/>
    <w:lvl w:ilvl="0" w:tplc="6AEC6D4E">
      <w:start w:val="1"/>
      <w:numFmt w:val="bullet"/>
      <w:lvlText w:val=""/>
      <w:lvlJc w:val="left"/>
      <w:pPr>
        <w:ind w:left="720" w:hanging="360"/>
      </w:pPr>
      <w:rPr>
        <w:rFonts w:ascii="Symbol" w:hAnsi="Symbol" w:hint="default"/>
        <w:sz w:val="21"/>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6">
    <w:nsid w:val="5AD85A7A"/>
    <w:multiLevelType w:val="hybridMultilevel"/>
    <w:tmpl w:val="E4726BC0"/>
    <w:lvl w:ilvl="0" w:tplc="3FD070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84F7E39"/>
    <w:multiLevelType w:val="hybridMultilevel"/>
    <w:tmpl w:val="38081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C415B08"/>
    <w:multiLevelType w:val="hybridMultilevel"/>
    <w:tmpl w:val="29806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CCF0999"/>
    <w:multiLevelType w:val="hybridMultilevel"/>
    <w:tmpl w:val="B80400EC"/>
    <w:lvl w:ilvl="0" w:tplc="B2BC6342">
      <w:start w:val="1"/>
      <w:numFmt w:val="upperRoman"/>
      <w:lvlText w:val="%1."/>
      <w:lvlJc w:val="left"/>
      <w:pPr>
        <w:ind w:left="1080" w:hanging="360"/>
      </w:pPr>
      <w:rPr>
        <w:rFonts w:ascii="Times New Roman" w:hAnsi="Times New Roman" w:cs="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2697971"/>
    <w:multiLevelType w:val="hybridMultilevel"/>
    <w:tmpl w:val="C75A76A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7961609C"/>
    <w:multiLevelType w:val="hybridMultilevel"/>
    <w:tmpl w:val="1A32599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F8C7805"/>
    <w:multiLevelType w:val="hybridMultilevel"/>
    <w:tmpl w:val="539A8AD2"/>
    <w:lvl w:ilvl="0" w:tplc="E10412CC">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9"/>
  </w:num>
  <w:num w:numId="4">
    <w:abstractNumId w:val="6"/>
  </w:num>
  <w:num w:numId="5">
    <w:abstractNumId w:val="4"/>
  </w:num>
  <w:num w:numId="6">
    <w:abstractNumId w:val="3"/>
  </w:num>
  <w:num w:numId="7">
    <w:abstractNumId w:val="11"/>
  </w:num>
  <w:num w:numId="8">
    <w:abstractNumId w:val="0"/>
  </w:num>
  <w:num w:numId="9">
    <w:abstractNumId w:val="2"/>
  </w:num>
  <w:num w:numId="10">
    <w:abstractNumId w:val="7"/>
  </w:num>
  <w:num w:numId="11">
    <w:abstractNumId w:val="8"/>
  </w:num>
  <w:num w:numId="12">
    <w:abstractNumId w:val="1"/>
  </w:num>
  <w:num w:numId="13">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B9A"/>
    <w:rsid w:val="00004FF3"/>
    <w:rsid w:val="000206D6"/>
    <w:rsid w:val="00023D56"/>
    <w:rsid w:val="00034681"/>
    <w:rsid w:val="000354F2"/>
    <w:rsid w:val="0004793E"/>
    <w:rsid w:val="00070262"/>
    <w:rsid w:val="0007444E"/>
    <w:rsid w:val="00077FE7"/>
    <w:rsid w:val="000B2A5E"/>
    <w:rsid w:val="000B6ECE"/>
    <w:rsid w:val="000B7795"/>
    <w:rsid w:val="000B7BE4"/>
    <w:rsid w:val="000D0EC0"/>
    <w:rsid w:val="001027A5"/>
    <w:rsid w:val="00105B7B"/>
    <w:rsid w:val="00125E3E"/>
    <w:rsid w:val="00131042"/>
    <w:rsid w:val="00132C6F"/>
    <w:rsid w:val="00150DB7"/>
    <w:rsid w:val="001522B4"/>
    <w:rsid w:val="00162582"/>
    <w:rsid w:val="00162620"/>
    <w:rsid w:val="001647FE"/>
    <w:rsid w:val="00181FBB"/>
    <w:rsid w:val="0019093B"/>
    <w:rsid w:val="001944EE"/>
    <w:rsid w:val="001A161B"/>
    <w:rsid w:val="001B000D"/>
    <w:rsid w:val="001C06AA"/>
    <w:rsid w:val="001C5AAF"/>
    <w:rsid w:val="001C72CC"/>
    <w:rsid w:val="001D43EF"/>
    <w:rsid w:val="001E0769"/>
    <w:rsid w:val="001E2AF2"/>
    <w:rsid w:val="00212DCD"/>
    <w:rsid w:val="00217B35"/>
    <w:rsid w:val="00226167"/>
    <w:rsid w:val="00237F2C"/>
    <w:rsid w:val="002404FD"/>
    <w:rsid w:val="00263AC5"/>
    <w:rsid w:val="002708D7"/>
    <w:rsid w:val="00272865"/>
    <w:rsid w:val="00281183"/>
    <w:rsid w:val="00286A33"/>
    <w:rsid w:val="002903AE"/>
    <w:rsid w:val="00292102"/>
    <w:rsid w:val="002971B6"/>
    <w:rsid w:val="002A134A"/>
    <w:rsid w:val="002A7276"/>
    <w:rsid w:val="002B56BA"/>
    <w:rsid w:val="002C0A3B"/>
    <w:rsid w:val="002C56F9"/>
    <w:rsid w:val="002D715F"/>
    <w:rsid w:val="002F038A"/>
    <w:rsid w:val="002F4E53"/>
    <w:rsid w:val="00300AC3"/>
    <w:rsid w:val="0030557C"/>
    <w:rsid w:val="003144F0"/>
    <w:rsid w:val="00315F15"/>
    <w:rsid w:val="00321158"/>
    <w:rsid w:val="003225C7"/>
    <w:rsid w:val="003303A5"/>
    <w:rsid w:val="00331EDC"/>
    <w:rsid w:val="003346CD"/>
    <w:rsid w:val="00344ADB"/>
    <w:rsid w:val="003524A9"/>
    <w:rsid w:val="00353AF5"/>
    <w:rsid w:val="0036212D"/>
    <w:rsid w:val="00372553"/>
    <w:rsid w:val="0037695A"/>
    <w:rsid w:val="00382E88"/>
    <w:rsid w:val="00387A53"/>
    <w:rsid w:val="003964C4"/>
    <w:rsid w:val="003B405F"/>
    <w:rsid w:val="003C7568"/>
    <w:rsid w:val="004559AD"/>
    <w:rsid w:val="00482E4A"/>
    <w:rsid w:val="004B5626"/>
    <w:rsid w:val="004B7522"/>
    <w:rsid w:val="004C012B"/>
    <w:rsid w:val="004C7F37"/>
    <w:rsid w:val="00507ED0"/>
    <w:rsid w:val="00511B9A"/>
    <w:rsid w:val="00513E88"/>
    <w:rsid w:val="005162B4"/>
    <w:rsid w:val="00517B3C"/>
    <w:rsid w:val="005349CA"/>
    <w:rsid w:val="00534EEC"/>
    <w:rsid w:val="0053580B"/>
    <w:rsid w:val="00536560"/>
    <w:rsid w:val="005379ED"/>
    <w:rsid w:val="0055289A"/>
    <w:rsid w:val="005648F6"/>
    <w:rsid w:val="005649E7"/>
    <w:rsid w:val="00570CCC"/>
    <w:rsid w:val="00584516"/>
    <w:rsid w:val="00591A30"/>
    <w:rsid w:val="005A4C19"/>
    <w:rsid w:val="005A5D1E"/>
    <w:rsid w:val="005A75D5"/>
    <w:rsid w:val="005C33E6"/>
    <w:rsid w:val="005C7177"/>
    <w:rsid w:val="005C7278"/>
    <w:rsid w:val="005C7996"/>
    <w:rsid w:val="005D216D"/>
    <w:rsid w:val="005D5BFC"/>
    <w:rsid w:val="005F47FF"/>
    <w:rsid w:val="006323ED"/>
    <w:rsid w:val="00674D7C"/>
    <w:rsid w:val="006802C0"/>
    <w:rsid w:val="00683745"/>
    <w:rsid w:val="0069538D"/>
    <w:rsid w:val="006A38AE"/>
    <w:rsid w:val="006C13E6"/>
    <w:rsid w:val="006C3B93"/>
    <w:rsid w:val="006C5EA9"/>
    <w:rsid w:val="006E609D"/>
    <w:rsid w:val="00700124"/>
    <w:rsid w:val="00701C7A"/>
    <w:rsid w:val="0070306E"/>
    <w:rsid w:val="00704067"/>
    <w:rsid w:val="007104CF"/>
    <w:rsid w:val="007178DC"/>
    <w:rsid w:val="00732B20"/>
    <w:rsid w:val="007525B1"/>
    <w:rsid w:val="007540B2"/>
    <w:rsid w:val="00762C1C"/>
    <w:rsid w:val="00772E36"/>
    <w:rsid w:val="00775F69"/>
    <w:rsid w:val="00777FDE"/>
    <w:rsid w:val="00783014"/>
    <w:rsid w:val="00787203"/>
    <w:rsid w:val="007A15CA"/>
    <w:rsid w:val="007A24B9"/>
    <w:rsid w:val="007A7689"/>
    <w:rsid w:val="007B797D"/>
    <w:rsid w:val="007B79CF"/>
    <w:rsid w:val="007C0682"/>
    <w:rsid w:val="007E6557"/>
    <w:rsid w:val="007E714E"/>
    <w:rsid w:val="008007D1"/>
    <w:rsid w:val="00802AA5"/>
    <w:rsid w:val="00803305"/>
    <w:rsid w:val="00826A1D"/>
    <w:rsid w:val="00836C47"/>
    <w:rsid w:val="008405F1"/>
    <w:rsid w:val="00843981"/>
    <w:rsid w:val="00851FF6"/>
    <w:rsid w:val="008613BB"/>
    <w:rsid w:val="008679BD"/>
    <w:rsid w:val="00870B3D"/>
    <w:rsid w:val="00877A3A"/>
    <w:rsid w:val="008956C1"/>
    <w:rsid w:val="008B2C70"/>
    <w:rsid w:val="008D42AC"/>
    <w:rsid w:val="00911D39"/>
    <w:rsid w:val="00916CBB"/>
    <w:rsid w:val="00921B00"/>
    <w:rsid w:val="00931FC1"/>
    <w:rsid w:val="00933D77"/>
    <w:rsid w:val="00957F13"/>
    <w:rsid w:val="00965528"/>
    <w:rsid w:val="00970A86"/>
    <w:rsid w:val="00985C6B"/>
    <w:rsid w:val="009B0FC3"/>
    <w:rsid w:val="009C2F0F"/>
    <w:rsid w:val="009D0EC4"/>
    <w:rsid w:val="009D1628"/>
    <w:rsid w:val="009D60CB"/>
    <w:rsid w:val="009E05CD"/>
    <w:rsid w:val="009E147A"/>
    <w:rsid w:val="009F2ACF"/>
    <w:rsid w:val="00A01676"/>
    <w:rsid w:val="00A0575B"/>
    <w:rsid w:val="00A06090"/>
    <w:rsid w:val="00A07AD9"/>
    <w:rsid w:val="00A17BCC"/>
    <w:rsid w:val="00A2180E"/>
    <w:rsid w:val="00A21A46"/>
    <w:rsid w:val="00A33755"/>
    <w:rsid w:val="00A34B54"/>
    <w:rsid w:val="00A57DF4"/>
    <w:rsid w:val="00A64081"/>
    <w:rsid w:val="00A85E3B"/>
    <w:rsid w:val="00A91D44"/>
    <w:rsid w:val="00AA199D"/>
    <w:rsid w:val="00AA3BF6"/>
    <w:rsid w:val="00AC0506"/>
    <w:rsid w:val="00AE36E4"/>
    <w:rsid w:val="00AE3AD9"/>
    <w:rsid w:val="00AF4EE8"/>
    <w:rsid w:val="00B17256"/>
    <w:rsid w:val="00B23A7F"/>
    <w:rsid w:val="00B3435F"/>
    <w:rsid w:val="00B44264"/>
    <w:rsid w:val="00B67242"/>
    <w:rsid w:val="00B738DF"/>
    <w:rsid w:val="00B804F2"/>
    <w:rsid w:val="00B82FA5"/>
    <w:rsid w:val="00B96F95"/>
    <w:rsid w:val="00BA0575"/>
    <w:rsid w:val="00BA099A"/>
    <w:rsid w:val="00BA15F1"/>
    <w:rsid w:val="00BB00BC"/>
    <w:rsid w:val="00BB41A1"/>
    <w:rsid w:val="00BE56A8"/>
    <w:rsid w:val="00BF0BD0"/>
    <w:rsid w:val="00BF61B6"/>
    <w:rsid w:val="00BF73B4"/>
    <w:rsid w:val="00C029E5"/>
    <w:rsid w:val="00C26A85"/>
    <w:rsid w:val="00C320E9"/>
    <w:rsid w:val="00C43963"/>
    <w:rsid w:val="00C4692A"/>
    <w:rsid w:val="00C507DE"/>
    <w:rsid w:val="00C60500"/>
    <w:rsid w:val="00C61B03"/>
    <w:rsid w:val="00C7076D"/>
    <w:rsid w:val="00C83B50"/>
    <w:rsid w:val="00C94DB5"/>
    <w:rsid w:val="00C95B28"/>
    <w:rsid w:val="00CA52FE"/>
    <w:rsid w:val="00CC2F20"/>
    <w:rsid w:val="00CC3725"/>
    <w:rsid w:val="00CC40DA"/>
    <w:rsid w:val="00CD740B"/>
    <w:rsid w:val="00CF26F5"/>
    <w:rsid w:val="00CF2B7F"/>
    <w:rsid w:val="00D115AD"/>
    <w:rsid w:val="00D21B52"/>
    <w:rsid w:val="00D32851"/>
    <w:rsid w:val="00D43BEC"/>
    <w:rsid w:val="00D56C52"/>
    <w:rsid w:val="00D700D0"/>
    <w:rsid w:val="00D820D0"/>
    <w:rsid w:val="00D922CD"/>
    <w:rsid w:val="00D93A93"/>
    <w:rsid w:val="00D9697A"/>
    <w:rsid w:val="00DA1851"/>
    <w:rsid w:val="00DB3088"/>
    <w:rsid w:val="00DC55AC"/>
    <w:rsid w:val="00DD2B38"/>
    <w:rsid w:val="00DF6F1B"/>
    <w:rsid w:val="00E07009"/>
    <w:rsid w:val="00E13829"/>
    <w:rsid w:val="00E232F1"/>
    <w:rsid w:val="00E27CCA"/>
    <w:rsid w:val="00E27F0F"/>
    <w:rsid w:val="00E34AB0"/>
    <w:rsid w:val="00E505A8"/>
    <w:rsid w:val="00E57B0F"/>
    <w:rsid w:val="00E65A2E"/>
    <w:rsid w:val="00E74205"/>
    <w:rsid w:val="00E7691B"/>
    <w:rsid w:val="00E80248"/>
    <w:rsid w:val="00E96DAC"/>
    <w:rsid w:val="00EC6E73"/>
    <w:rsid w:val="00EC71BC"/>
    <w:rsid w:val="00ED0CE5"/>
    <w:rsid w:val="00EE7A54"/>
    <w:rsid w:val="00EF1CB4"/>
    <w:rsid w:val="00F11533"/>
    <w:rsid w:val="00F143FE"/>
    <w:rsid w:val="00F159A6"/>
    <w:rsid w:val="00F25790"/>
    <w:rsid w:val="00F34887"/>
    <w:rsid w:val="00F354F0"/>
    <w:rsid w:val="00F4701A"/>
    <w:rsid w:val="00F60554"/>
    <w:rsid w:val="00F67310"/>
    <w:rsid w:val="00F74555"/>
    <w:rsid w:val="00F83556"/>
    <w:rsid w:val="00F939B1"/>
    <w:rsid w:val="00F9564D"/>
    <w:rsid w:val="00FA6D99"/>
    <w:rsid w:val="00FC1B6B"/>
    <w:rsid w:val="00FC4358"/>
    <w:rsid w:val="00FC4EDC"/>
    <w:rsid w:val="00FC65BC"/>
    <w:rsid w:val="00FC742E"/>
    <w:rsid w:val="00FD0BBA"/>
    <w:rsid w:val="00FD7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AD9"/>
    <w:rPr>
      <w:sz w:val="24"/>
      <w:szCs w:val="24"/>
      <w:lang w:val="fr-FR"/>
    </w:rPr>
  </w:style>
  <w:style w:type="paragraph" w:styleId="Titre1">
    <w:name w:val="heading 1"/>
    <w:basedOn w:val="Normal"/>
    <w:next w:val="Normal"/>
    <w:link w:val="Titre1Car"/>
    <w:qFormat/>
    <w:rsid w:val="007C0682"/>
    <w:pPr>
      <w:keepNext/>
      <w:pBdr>
        <w:top w:val="single" w:sz="4" w:space="1" w:color="auto"/>
        <w:left w:val="single" w:sz="4" w:space="4" w:color="auto"/>
        <w:bottom w:val="single" w:sz="4" w:space="1" w:color="auto"/>
        <w:right w:val="single" w:sz="4" w:space="4" w:color="auto"/>
      </w:pBdr>
      <w:jc w:val="center"/>
      <w:outlineLvl w:val="0"/>
    </w:pPr>
    <w:rPr>
      <w:b/>
      <w:bCs/>
      <w:lang w:val="en-US"/>
    </w:rPr>
  </w:style>
  <w:style w:type="paragraph" w:styleId="Titre2">
    <w:name w:val="heading 2"/>
    <w:basedOn w:val="Normal"/>
    <w:next w:val="Normal"/>
    <w:link w:val="Titre2Car"/>
    <w:uiPriority w:val="9"/>
    <w:semiHidden/>
    <w:unhideWhenUsed/>
    <w:qFormat/>
    <w:rsid w:val="00A91D4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qFormat/>
    <w:rsid w:val="007C0682"/>
    <w:pPr>
      <w:keepNext/>
      <w:pBdr>
        <w:top w:val="single" w:sz="4" w:space="1" w:color="auto"/>
        <w:left w:val="single" w:sz="4" w:space="4" w:color="auto"/>
        <w:bottom w:val="single" w:sz="4" w:space="1" w:color="auto"/>
        <w:right w:val="single" w:sz="4" w:space="4" w:color="auto"/>
      </w:pBdr>
      <w:jc w:val="center"/>
      <w:outlineLvl w:val="2"/>
    </w:pPr>
    <w:rPr>
      <w:b/>
      <w:bCs/>
      <w:i/>
      <w:iCs/>
      <w:lang w:val="en-US"/>
    </w:rPr>
  </w:style>
  <w:style w:type="paragraph" w:styleId="Titre6">
    <w:name w:val="heading 6"/>
    <w:basedOn w:val="Normal"/>
    <w:next w:val="Normal"/>
    <w:link w:val="Titre6Car"/>
    <w:uiPriority w:val="9"/>
    <w:unhideWhenUsed/>
    <w:qFormat/>
    <w:rsid w:val="005C33E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C7177"/>
    <w:pPr>
      <w:ind w:left="720"/>
      <w:contextualSpacing/>
    </w:pPr>
  </w:style>
  <w:style w:type="character" w:customStyle="1" w:styleId="Titre1Car">
    <w:name w:val="Titre 1 Car"/>
    <w:basedOn w:val="Policepardfaut"/>
    <w:link w:val="Titre1"/>
    <w:rsid w:val="007C0682"/>
    <w:rPr>
      <w:b/>
      <w:bCs/>
      <w:sz w:val="24"/>
      <w:szCs w:val="24"/>
    </w:rPr>
  </w:style>
  <w:style w:type="character" w:customStyle="1" w:styleId="Titre3Car">
    <w:name w:val="Titre 3 Car"/>
    <w:basedOn w:val="Policepardfaut"/>
    <w:link w:val="Titre3"/>
    <w:rsid w:val="007C0682"/>
    <w:rPr>
      <w:b/>
      <w:bCs/>
      <w:i/>
      <w:iCs/>
      <w:sz w:val="24"/>
      <w:szCs w:val="24"/>
    </w:rPr>
  </w:style>
  <w:style w:type="character" w:customStyle="1" w:styleId="Titre2Car">
    <w:name w:val="Titre 2 Car"/>
    <w:basedOn w:val="Policepardfaut"/>
    <w:link w:val="Titre2"/>
    <w:uiPriority w:val="9"/>
    <w:semiHidden/>
    <w:rsid w:val="00A91D44"/>
    <w:rPr>
      <w:rFonts w:asciiTheme="majorHAnsi" w:eastAsiaTheme="majorEastAsia" w:hAnsiTheme="majorHAnsi" w:cstheme="majorBidi"/>
      <w:b/>
      <w:bCs/>
      <w:color w:val="4F81BD" w:themeColor="accent1"/>
      <w:sz w:val="26"/>
      <w:szCs w:val="26"/>
      <w:lang w:val="fr-FR"/>
    </w:rPr>
  </w:style>
  <w:style w:type="table" w:styleId="Grilledutableau">
    <w:name w:val="Table Grid"/>
    <w:basedOn w:val="TableauNormal"/>
    <w:uiPriority w:val="59"/>
    <w:rsid w:val="0036212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itre6Car">
    <w:name w:val="Titre 6 Car"/>
    <w:basedOn w:val="Policepardfaut"/>
    <w:link w:val="Titre6"/>
    <w:uiPriority w:val="9"/>
    <w:rsid w:val="005C33E6"/>
    <w:rPr>
      <w:rFonts w:asciiTheme="majorHAnsi" w:eastAsiaTheme="majorEastAsia" w:hAnsiTheme="majorHAnsi" w:cstheme="majorBidi"/>
      <w:i/>
      <w:iCs/>
      <w:color w:val="243F60" w:themeColor="accent1" w:themeShade="7F"/>
      <w:sz w:val="24"/>
      <w:szCs w:val="24"/>
      <w:lang w:val="fr-FR"/>
    </w:rPr>
  </w:style>
  <w:style w:type="paragraph" w:styleId="Textedebulles">
    <w:name w:val="Balloon Text"/>
    <w:basedOn w:val="Normal"/>
    <w:link w:val="TextedebullesCar"/>
    <w:uiPriority w:val="99"/>
    <w:semiHidden/>
    <w:unhideWhenUsed/>
    <w:rsid w:val="00C507DE"/>
    <w:rPr>
      <w:rFonts w:ascii="Tahoma" w:hAnsi="Tahoma" w:cs="Tahoma"/>
      <w:sz w:val="16"/>
      <w:szCs w:val="16"/>
    </w:rPr>
  </w:style>
  <w:style w:type="character" w:customStyle="1" w:styleId="TextedebullesCar">
    <w:name w:val="Texte de bulles Car"/>
    <w:basedOn w:val="Policepardfaut"/>
    <w:link w:val="Textedebulles"/>
    <w:uiPriority w:val="99"/>
    <w:semiHidden/>
    <w:rsid w:val="00C507DE"/>
    <w:rPr>
      <w:rFonts w:ascii="Tahoma" w:hAnsi="Tahoma" w:cs="Tahoma"/>
      <w:sz w:val="16"/>
      <w:szCs w:val="16"/>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AD9"/>
    <w:rPr>
      <w:sz w:val="24"/>
      <w:szCs w:val="24"/>
      <w:lang w:val="fr-FR"/>
    </w:rPr>
  </w:style>
  <w:style w:type="paragraph" w:styleId="Titre1">
    <w:name w:val="heading 1"/>
    <w:basedOn w:val="Normal"/>
    <w:next w:val="Normal"/>
    <w:link w:val="Titre1Car"/>
    <w:qFormat/>
    <w:rsid w:val="007C0682"/>
    <w:pPr>
      <w:keepNext/>
      <w:pBdr>
        <w:top w:val="single" w:sz="4" w:space="1" w:color="auto"/>
        <w:left w:val="single" w:sz="4" w:space="4" w:color="auto"/>
        <w:bottom w:val="single" w:sz="4" w:space="1" w:color="auto"/>
        <w:right w:val="single" w:sz="4" w:space="4" w:color="auto"/>
      </w:pBdr>
      <w:jc w:val="center"/>
      <w:outlineLvl w:val="0"/>
    </w:pPr>
    <w:rPr>
      <w:b/>
      <w:bCs/>
      <w:lang w:val="en-US"/>
    </w:rPr>
  </w:style>
  <w:style w:type="paragraph" w:styleId="Titre2">
    <w:name w:val="heading 2"/>
    <w:basedOn w:val="Normal"/>
    <w:next w:val="Normal"/>
    <w:link w:val="Titre2Car"/>
    <w:uiPriority w:val="9"/>
    <w:semiHidden/>
    <w:unhideWhenUsed/>
    <w:qFormat/>
    <w:rsid w:val="00A91D4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qFormat/>
    <w:rsid w:val="007C0682"/>
    <w:pPr>
      <w:keepNext/>
      <w:pBdr>
        <w:top w:val="single" w:sz="4" w:space="1" w:color="auto"/>
        <w:left w:val="single" w:sz="4" w:space="4" w:color="auto"/>
        <w:bottom w:val="single" w:sz="4" w:space="1" w:color="auto"/>
        <w:right w:val="single" w:sz="4" w:space="4" w:color="auto"/>
      </w:pBdr>
      <w:jc w:val="center"/>
      <w:outlineLvl w:val="2"/>
    </w:pPr>
    <w:rPr>
      <w:b/>
      <w:bCs/>
      <w:i/>
      <w:iCs/>
      <w:lang w:val="en-US"/>
    </w:rPr>
  </w:style>
  <w:style w:type="paragraph" w:styleId="Titre6">
    <w:name w:val="heading 6"/>
    <w:basedOn w:val="Normal"/>
    <w:next w:val="Normal"/>
    <w:link w:val="Titre6Car"/>
    <w:uiPriority w:val="9"/>
    <w:unhideWhenUsed/>
    <w:qFormat/>
    <w:rsid w:val="005C33E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C7177"/>
    <w:pPr>
      <w:ind w:left="720"/>
      <w:contextualSpacing/>
    </w:pPr>
  </w:style>
  <w:style w:type="character" w:customStyle="1" w:styleId="Titre1Car">
    <w:name w:val="Titre 1 Car"/>
    <w:basedOn w:val="Policepardfaut"/>
    <w:link w:val="Titre1"/>
    <w:rsid w:val="007C0682"/>
    <w:rPr>
      <w:b/>
      <w:bCs/>
      <w:sz w:val="24"/>
      <w:szCs w:val="24"/>
    </w:rPr>
  </w:style>
  <w:style w:type="character" w:customStyle="1" w:styleId="Titre3Car">
    <w:name w:val="Titre 3 Car"/>
    <w:basedOn w:val="Policepardfaut"/>
    <w:link w:val="Titre3"/>
    <w:rsid w:val="007C0682"/>
    <w:rPr>
      <w:b/>
      <w:bCs/>
      <w:i/>
      <w:iCs/>
      <w:sz w:val="24"/>
      <w:szCs w:val="24"/>
    </w:rPr>
  </w:style>
  <w:style w:type="character" w:customStyle="1" w:styleId="Titre2Car">
    <w:name w:val="Titre 2 Car"/>
    <w:basedOn w:val="Policepardfaut"/>
    <w:link w:val="Titre2"/>
    <w:uiPriority w:val="9"/>
    <w:semiHidden/>
    <w:rsid w:val="00A91D44"/>
    <w:rPr>
      <w:rFonts w:asciiTheme="majorHAnsi" w:eastAsiaTheme="majorEastAsia" w:hAnsiTheme="majorHAnsi" w:cstheme="majorBidi"/>
      <w:b/>
      <w:bCs/>
      <w:color w:val="4F81BD" w:themeColor="accent1"/>
      <w:sz w:val="26"/>
      <w:szCs w:val="26"/>
      <w:lang w:val="fr-FR"/>
    </w:rPr>
  </w:style>
  <w:style w:type="table" w:styleId="Grilledutableau">
    <w:name w:val="Table Grid"/>
    <w:basedOn w:val="TableauNormal"/>
    <w:uiPriority w:val="59"/>
    <w:rsid w:val="0036212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itre6Car">
    <w:name w:val="Titre 6 Car"/>
    <w:basedOn w:val="Policepardfaut"/>
    <w:link w:val="Titre6"/>
    <w:uiPriority w:val="9"/>
    <w:rsid w:val="005C33E6"/>
    <w:rPr>
      <w:rFonts w:asciiTheme="majorHAnsi" w:eastAsiaTheme="majorEastAsia" w:hAnsiTheme="majorHAnsi" w:cstheme="majorBidi"/>
      <w:i/>
      <w:iCs/>
      <w:color w:val="243F60" w:themeColor="accent1" w:themeShade="7F"/>
      <w:sz w:val="24"/>
      <w:szCs w:val="24"/>
      <w:lang w:val="fr-FR"/>
    </w:rPr>
  </w:style>
  <w:style w:type="paragraph" w:styleId="Textedebulles">
    <w:name w:val="Balloon Text"/>
    <w:basedOn w:val="Normal"/>
    <w:link w:val="TextedebullesCar"/>
    <w:uiPriority w:val="99"/>
    <w:semiHidden/>
    <w:unhideWhenUsed/>
    <w:rsid w:val="00C507DE"/>
    <w:rPr>
      <w:rFonts w:ascii="Tahoma" w:hAnsi="Tahoma" w:cs="Tahoma"/>
      <w:sz w:val="16"/>
      <w:szCs w:val="16"/>
    </w:rPr>
  </w:style>
  <w:style w:type="character" w:customStyle="1" w:styleId="TextedebullesCar">
    <w:name w:val="Texte de bulles Car"/>
    <w:basedOn w:val="Policepardfaut"/>
    <w:link w:val="Textedebulles"/>
    <w:uiPriority w:val="99"/>
    <w:semiHidden/>
    <w:rsid w:val="00C507DE"/>
    <w:rPr>
      <w:rFonts w:ascii="Tahoma" w:hAnsi="Tahoma" w:cs="Tahoma"/>
      <w:sz w:val="16"/>
      <w:szCs w:val="1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3223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4.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3.wmf"/><Relationship Id="rId4" Type="http://schemas.microsoft.com/office/2007/relationships/stylesWithEffects" Target="stylesWithEffect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C62A0-45CE-4CB4-BF15-EB40FE389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623</Words>
  <Characters>3428</Characters>
  <Application>Microsoft Office Word</Application>
  <DocSecurity>0</DocSecurity>
  <Lines>28</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DES-EXAM2010-3</dc:creator>
  <cp:lastModifiedBy>F. Charles</cp:lastModifiedBy>
  <cp:revision>2</cp:revision>
  <cp:lastPrinted>2022-02-15T14:44:00Z</cp:lastPrinted>
  <dcterms:created xsi:type="dcterms:W3CDTF">2023-02-17T21:00:00Z</dcterms:created>
  <dcterms:modified xsi:type="dcterms:W3CDTF">2023-02-17T21:00:00Z</dcterms:modified>
</cp:coreProperties>
</file>