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D9" w:rsidRDefault="00B74DCE">
      <w:bookmarkStart w:id="0" w:name="_GoBack"/>
      <w:bookmarkEnd w:id="0"/>
      <w:r>
        <w:rPr>
          <w:noProof/>
          <w:lang w:val="en-US"/>
        </w:rPr>
        <mc:AlternateContent>
          <mc:Choice Requires="wps">
            <w:drawing>
              <wp:anchor distT="0" distB="0" distL="114300" distR="114300" simplePos="0" relativeHeight="251658240" behindDoc="0" locked="0" layoutInCell="1" allowOverlap="1">
                <wp:simplePos x="0" y="0"/>
                <wp:positionH relativeFrom="column">
                  <wp:posOffset>-161925</wp:posOffset>
                </wp:positionH>
                <wp:positionV relativeFrom="paragraph">
                  <wp:posOffset>-438150</wp:posOffset>
                </wp:positionV>
                <wp:extent cx="7058025" cy="1647825"/>
                <wp:effectExtent l="19050" t="1905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1647825"/>
                        </a:xfrm>
                        <a:prstGeom prst="rect">
                          <a:avLst/>
                        </a:prstGeom>
                        <a:solidFill>
                          <a:srgbClr val="FFFFFF"/>
                        </a:solidFill>
                        <a:ln w="28575">
                          <a:solidFill>
                            <a:srgbClr val="000000"/>
                          </a:solidFill>
                          <a:miter lim="800000"/>
                          <a:headEnd/>
                          <a:tailEnd/>
                        </a:ln>
                      </wps:spPr>
                      <wps:txbx>
                        <w:txbxContent>
                          <w:p w:rsidR="005C7177" w:rsidRDefault="005C7177" w:rsidP="005C7177">
                            <w:pPr>
                              <w:spacing w:line="360" w:lineRule="auto"/>
                              <w:jc w:val="center"/>
                              <w:rPr>
                                <w:b/>
                              </w:rPr>
                            </w:pPr>
                            <w:r>
                              <w:rPr>
                                <w:b/>
                              </w:rPr>
                              <w:t>MINISTÈRE DE L’EDUCATION NATIONALE ET DE LA FORMATION PROFESSIONNELLE</w:t>
                            </w:r>
                          </w:p>
                          <w:p w:rsidR="005C7177" w:rsidRDefault="001A49CC" w:rsidP="005C7177">
                            <w:pPr>
                              <w:spacing w:line="360" w:lineRule="auto"/>
                              <w:jc w:val="center"/>
                              <w:rPr>
                                <w:b/>
                              </w:rPr>
                            </w:pPr>
                            <w:r>
                              <w:rPr>
                                <w:b/>
                              </w:rPr>
                              <w:t xml:space="preserve">FILIÈRE </w:t>
                            </w:r>
                            <w:r w:rsidR="005C7177">
                              <w:rPr>
                                <w:b/>
                              </w:rPr>
                              <w:t>D’ENSEIGNEMENT GÉNÉRAL</w:t>
                            </w:r>
                          </w:p>
                          <w:p w:rsidR="00B37D2F" w:rsidRDefault="00B37D2F" w:rsidP="00B37D2F">
                            <w:pPr>
                              <w:spacing w:line="360" w:lineRule="auto"/>
                              <w:jc w:val="center"/>
                              <w:rPr>
                                <w:b/>
                              </w:rPr>
                            </w:pPr>
                            <w:r>
                              <w:rPr>
                                <w:b/>
                              </w:rPr>
                              <w:t>SÉRIES : (SVT, SMP</w:t>
                            </w:r>
                            <w:r w:rsidR="004B45CF">
                              <w:rPr>
                                <w:b/>
                              </w:rPr>
                              <w:t>, SES, LET/LA/ARTS</w:t>
                            </w:r>
                            <w:r>
                              <w:rPr>
                                <w:b/>
                              </w:rPr>
                              <w:t>)</w:t>
                            </w:r>
                          </w:p>
                          <w:p w:rsidR="00B37D2F" w:rsidRDefault="001A49CC" w:rsidP="00B37D2F">
                            <w:pPr>
                              <w:spacing w:line="360" w:lineRule="auto"/>
                              <w:jc w:val="center"/>
                              <w:rPr>
                                <w:b/>
                              </w:rPr>
                            </w:pPr>
                            <w:r>
                              <w:rPr>
                                <w:b/>
                              </w:rPr>
                              <w:t xml:space="preserve">BACCALAURÉAT </w:t>
                            </w:r>
                            <w:r w:rsidR="00B37D2F">
                              <w:rPr>
                                <w:b/>
                              </w:rPr>
                              <w:t>SESSION ORDINA</w:t>
                            </w:r>
                            <w:r w:rsidR="001A4B3F">
                              <w:rPr>
                                <w:b/>
                              </w:rPr>
                              <w:t>I</w:t>
                            </w:r>
                            <w:r w:rsidR="00B37D2F">
                              <w:rPr>
                                <w:b/>
                              </w:rPr>
                              <w:t>RE JUI</w:t>
                            </w:r>
                            <w:r>
                              <w:rPr>
                                <w:b/>
                              </w:rPr>
                              <w:t>N</w:t>
                            </w:r>
                            <w:r w:rsidR="00B37D2F">
                              <w:rPr>
                                <w:b/>
                              </w:rPr>
                              <w:t xml:space="preserve"> 201</w:t>
                            </w:r>
                            <w:r w:rsidR="00F13BC2">
                              <w:rPr>
                                <w:b/>
                              </w:rPr>
                              <w:t>6</w:t>
                            </w:r>
                          </w:p>
                          <w:p w:rsidR="00617B94" w:rsidRDefault="00250CE0" w:rsidP="00617B94">
                            <w:pPr>
                              <w:spacing w:line="360" w:lineRule="auto"/>
                              <w:jc w:val="center"/>
                              <w:rPr>
                                <w:b/>
                              </w:rPr>
                            </w:pPr>
                            <w:r>
                              <w:rPr>
                                <w:b/>
                              </w:rPr>
                              <w:t xml:space="preserve">EXAMENS DE </w:t>
                            </w:r>
                            <w:r w:rsidR="00617B94">
                              <w:rPr>
                                <w:b/>
                              </w:rPr>
                              <w:t>FIN D’ÉTUDES SECONDAIRES</w:t>
                            </w:r>
                          </w:p>
                          <w:p w:rsidR="005C7177" w:rsidRPr="005C7177" w:rsidRDefault="00632EBE" w:rsidP="005C7177">
                            <w:pPr>
                              <w:spacing w:line="360" w:lineRule="auto"/>
                              <w:jc w:val="center"/>
                              <w:rPr>
                                <w:b/>
                              </w:rPr>
                            </w:pPr>
                            <w:r>
                              <w:rPr>
                                <w:b/>
                              </w:rPr>
                              <w:t>CHIMIE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75pt;margin-top:-34.5pt;width:555.7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" strokeweight="2.25pt">
                <v:textbox>
                  <w:txbxContent>
                    <w:p w:rsidR="005C7177" w:rsidRDefault="005C7177" w:rsidP="005C7177">
                      <w:pPr>
                        <w:spacing w:line="360" w:lineRule="auto"/>
                        <w:jc w:val="center"/>
                        <w:rPr>
                          <w:b/>
                        </w:rPr>
                      </w:pPr>
                      <w:r>
                        <w:rPr>
                          <w:b/>
                        </w:rPr>
                        <w:t>MINISTÈRE DE L’EDUCATION NATIONALE ET DE LA FORMATION PROFESSIONNELLE</w:t>
                      </w:r>
                    </w:p>
                    <w:p w:rsidR="005C7177" w:rsidRDefault="001A49CC" w:rsidP="005C7177">
                      <w:pPr>
                        <w:spacing w:line="360" w:lineRule="auto"/>
                        <w:jc w:val="center"/>
                        <w:rPr>
                          <w:b/>
                        </w:rPr>
                      </w:pPr>
                      <w:r>
                        <w:rPr>
                          <w:b/>
                        </w:rPr>
                        <w:t xml:space="preserve">FILIÈRE </w:t>
                      </w:r>
                      <w:r w:rsidR="005C7177">
                        <w:rPr>
                          <w:b/>
                        </w:rPr>
                        <w:t>D’ENSEIGNEMENT GÉNÉRAL</w:t>
                      </w:r>
                    </w:p>
                    <w:p w:rsidR="00B37D2F" w:rsidRDefault="00B37D2F" w:rsidP="00B37D2F">
                      <w:pPr>
                        <w:spacing w:line="360" w:lineRule="auto"/>
                        <w:jc w:val="center"/>
                        <w:rPr>
                          <w:b/>
                        </w:rPr>
                      </w:pPr>
                      <w:r>
                        <w:rPr>
                          <w:b/>
                        </w:rPr>
                        <w:t>SÉRIES : (SVT, SMP</w:t>
                      </w:r>
                      <w:r w:rsidR="004B45CF">
                        <w:rPr>
                          <w:b/>
                        </w:rPr>
                        <w:t>, SES, LET/LA/ARTS</w:t>
                      </w:r>
                      <w:r>
                        <w:rPr>
                          <w:b/>
                        </w:rPr>
                        <w:t>)</w:t>
                      </w:r>
                    </w:p>
                    <w:p w:rsidR="00B37D2F" w:rsidRDefault="001A49CC" w:rsidP="00B37D2F">
                      <w:pPr>
                        <w:spacing w:line="360" w:lineRule="auto"/>
                        <w:jc w:val="center"/>
                        <w:rPr>
                          <w:b/>
                        </w:rPr>
                      </w:pPr>
                      <w:r>
                        <w:rPr>
                          <w:b/>
                        </w:rPr>
                        <w:t xml:space="preserve">BACCALAURÉAT </w:t>
                      </w:r>
                      <w:r w:rsidR="00B37D2F">
                        <w:rPr>
                          <w:b/>
                        </w:rPr>
                        <w:t>SESSION ORDINA</w:t>
                      </w:r>
                      <w:r w:rsidR="001A4B3F">
                        <w:rPr>
                          <w:b/>
                        </w:rPr>
                        <w:t>I</w:t>
                      </w:r>
                      <w:r w:rsidR="00B37D2F">
                        <w:rPr>
                          <w:b/>
                        </w:rPr>
                        <w:t>RE JUI</w:t>
                      </w:r>
                      <w:r>
                        <w:rPr>
                          <w:b/>
                        </w:rPr>
                        <w:t>N</w:t>
                      </w:r>
                      <w:r w:rsidR="00B37D2F">
                        <w:rPr>
                          <w:b/>
                        </w:rPr>
                        <w:t xml:space="preserve"> 201</w:t>
                      </w:r>
                      <w:r w:rsidR="00F13BC2">
                        <w:rPr>
                          <w:b/>
                        </w:rPr>
                        <w:t>6</w:t>
                      </w:r>
                    </w:p>
                    <w:p w:rsidR="00617B94" w:rsidRDefault="00250CE0" w:rsidP="00617B94">
                      <w:pPr>
                        <w:spacing w:line="360" w:lineRule="auto"/>
                        <w:jc w:val="center"/>
                        <w:rPr>
                          <w:b/>
                        </w:rPr>
                      </w:pPr>
                      <w:r>
                        <w:rPr>
                          <w:b/>
                        </w:rPr>
                        <w:t xml:space="preserve">EXAMENS DE </w:t>
                      </w:r>
                      <w:r w:rsidR="00617B94">
                        <w:rPr>
                          <w:b/>
                        </w:rPr>
                        <w:t>FIN D’ÉTUDES SECONDAIRES</w:t>
                      </w:r>
                    </w:p>
                    <w:p w:rsidR="005C7177" w:rsidRPr="005C7177" w:rsidRDefault="00632EBE" w:rsidP="005C7177">
                      <w:pPr>
                        <w:spacing w:line="360" w:lineRule="auto"/>
                        <w:jc w:val="center"/>
                        <w:rPr>
                          <w:b/>
                        </w:rPr>
                      </w:pPr>
                      <w:r>
                        <w:rPr>
                          <w:b/>
                        </w:rPr>
                        <w:t>CHIMIE</w:t>
                      </w:r>
                    </w:p>
                  </w:txbxContent>
                </v:textbox>
              </v:rect>
            </w:pict>
          </mc:Fallback>
        </mc:AlternateContent>
      </w:r>
    </w:p>
    <w:p w:rsidR="005C7177" w:rsidRDefault="00743D77">
      <w:r>
        <w:rPr>
          <w:noProof/>
          <w:lang w:val="en-US"/>
        </w:rPr>
        <w:drawing>
          <wp:anchor distT="0" distB="0" distL="114300" distR="114300" simplePos="0" relativeHeight="251678720" behindDoc="0" locked="0" layoutInCell="1" allowOverlap="1">
            <wp:simplePos x="0" y="0"/>
            <wp:positionH relativeFrom="column">
              <wp:posOffset>-140335</wp:posOffset>
            </wp:positionH>
            <wp:positionV relativeFrom="paragraph">
              <wp:posOffset>118745</wp:posOffset>
            </wp:positionV>
            <wp:extent cx="1467485" cy="897890"/>
            <wp:effectExtent l="19050" t="0" r="0" b="0"/>
            <wp:wrapTight wrapText="bothSides">
              <wp:wrapPolygon edited="0">
                <wp:start x="-280" y="0"/>
                <wp:lineTo x="-280" y="21081"/>
                <wp:lineTo x="21591" y="21081"/>
                <wp:lineTo x="21591" y="0"/>
                <wp:lineTo x="-280" y="0"/>
              </wp:wrapPolygon>
            </wp:wrapTight>
            <wp:docPr id="2" name="Picture 1" descr="C:\Users\MENFP\Documents\Image\images (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FP\Documents\Image\images (24).jpg"/>
                    <pic:cNvPicPr>
                      <a:picLocks noChangeAspect="1" noChangeArrowheads="1"/>
                    </pic:cNvPicPr>
                  </pic:nvPicPr>
                  <pic:blipFill>
                    <a:blip r:embed="rId6"/>
                    <a:srcRect/>
                    <a:stretch>
                      <a:fillRect/>
                    </a:stretch>
                  </pic:blipFill>
                  <pic:spPr bwMode="auto">
                    <a:xfrm>
                      <a:off x="0" y="0"/>
                      <a:ext cx="1467485" cy="897890"/>
                    </a:xfrm>
                    <a:prstGeom prst="rect">
                      <a:avLst/>
                    </a:prstGeom>
                    <a:noFill/>
                    <a:ln w="9525">
                      <a:noFill/>
                      <a:miter lim="800000"/>
                      <a:headEnd/>
                      <a:tailEnd/>
                    </a:ln>
                  </pic:spPr>
                </pic:pic>
              </a:graphicData>
            </a:graphic>
          </wp:anchor>
        </w:drawing>
      </w:r>
    </w:p>
    <w:p w:rsidR="005C7177" w:rsidRDefault="005C7177"/>
    <w:p w:rsidR="005C7177" w:rsidRDefault="005C7177"/>
    <w:p w:rsidR="005C7177" w:rsidRDefault="00B74DCE">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margin-left:286.6pt;margin-top:6.15pt;width:131.65pt;height:29.6pt;z-index:251676672" fillcolor="black [3213]" strokecolor="black [3213]">
            <v:shadow color="#868686"/>
            <v:textpath style="font-family:&quot;Arial Black&quot;;v-text-kern:t" trim="t" fitpath="t" string="Polyamide:SR"/>
          </v:shape>
        </w:pict>
      </w:r>
    </w:p>
    <w:p w:rsidR="005C7177" w:rsidRDefault="005C7177"/>
    <w:p w:rsidR="005C7177" w:rsidRDefault="005C7177"/>
    <w:p w:rsidR="00C37D6A" w:rsidRPr="00E65A2E" w:rsidRDefault="00C37D6A" w:rsidP="00C37D6A">
      <w:pPr>
        <w:rPr>
          <w:b/>
          <w:i/>
          <w:sz w:val="20"/>
          <w:szCs w:val="20"/>
        </w:rPr>
      </w:pPr>
      <w:r w:rsidRPr="00E65A2E">
        <w:rPr>
          <w:b/>
          <w:i/>
          <w:sz w:val="20"/>
          <w:szCs w:val="20"/>
          <w:u w:val="single"/>
        </w:rPr>
        <w:t>Consignes </w:t>
      </w:r>
      <w:r w:rsidRPr="00E65A2E">
        <w:rPr>
          <w:b/>
          <w:i/>
          <w:sz w:val="20"/>
          <w:szCs w:val="20"/>
        </w:rPr>
        <w:t>:</w:t>
      </w:r>
    </w:p>
    <w:p w:rsidR="00C37D6A" w:rsidRPr="00DD2B38" w:rsidRDefault="00C37D6A" w:rsidP="00C37D6A">
      <w:pPr>
        <w:pStyle w:val="ListParagraph"/>
        <w:numPr>
          <w:ilvl w:val="0"/>
          <w:numId w:val="1"/>
        </w:numPr>
        <w:rPr>
          <w:b/>
          <w:i/>
          <w:sz w:val="18"/>
          <w:szCs w:val="18"/>
        </w:rPr>
      </w:pPr>
      <w:r w:rsidRPr="00DD2B38">
        <w:rPr>
          <w:b/>
          <w:i/>
          <w:sz w:val="18"/>
          <w:szCs w:val="18"/>
        </w:rPr>
        <w:t>L’usage de la calculatrice programmable est interdit</w:t>
      </w:r>
    </w:p>
    <w:p w:rsidR="00C37D6A" w:rsidRPr="00DD2B38" w:rsidRDefault="00C37D6A" w:rsidP="00C37D6A">
      <w:pPr>
        <w:pStyle w:val="ListParagraph"/>
        <w:numPr>
          <w:ilvl w:val="0"/>
          <w:numId w:val="1"/>
        </w:numPr>
        <w:rPr>
          <w:b/>
          <w:i/>
          <w:sz w:val="18"/>
          <w:szCs w:val="18"/>
        </w:rPr>
      </w:pPr>
      <w:r w:rsidRPr="00DD2B38">
        <w:rPr>
          <w:b/>
          <w:i/>
          <w:sz w:val="18"/>
          <w:szCs w:val="18"/>
        </w:rPr>
        <w:t>Le téléphone est interdit dans les salles</w:t>
      </w:r>
    </w:p>
    <w:p w:rsidR="00C37D6A" w:rsidRDefault="00C37D6A" w:rsidP="00C37D6A">
      <w:pPr>
        <w:pStyle w:val="ListParagraph"/>
        <w:numPr>
          <w:ilvl w:val="0"/>
          <w:numId w:val="1"/>
        </w:numPr>
        <w:rPr>
          <w:b/>
          <w:i/>
          <w:sz w:val="18"/>
          <w:szCs w:val="18"/>
        </w:rPr>
      </w:pPr>
      <w:r w:rsidRPr="00DD2B38">
        <w:rPr>
          <w:b/>
          <w:i/>
          <w:sz w:val="18"/>
          <w:szCs w:val="18"/>
        </w:rPr>
        <w:t>Le silence est obligatoire</w:t>
      </w:r>
      <w:r>
        <w:rPr>
          <w:b/>
          <w:i/>
          <w:sz w:val="18"/>
          <w:szCs w:val="18"/>
        </w:rPr>
        <w:tab/>
      </w:r>
      <w:r>
        <w:rPr>
          <w:b/>
          <w:i/>
          <w:sz w:val="18"/>
          <w:szCs w:val="18"/>
        </w:rPr>
        <w:tab/>
      </w:r>
      <w:r>
        <w:rPr>
          <w:b/>
          <w:i/>
          <w:sz w:val="18"/>
          <w:szCs w:val="18"/>
        </w:rPr>
        <w:tab/>
      </w:r>
      <w:r>
        <w:rPr>
          <w:b/>
          <w:i/>
          <w:sz w:val="18"/>
          <w:szCs w:val="18"/>
        </w:rPr>
        <w:tab/>
      </w:r>
      <w:r>
        <w:rPr>
          <w:b/>
          <w:i/>
          <w:sz w:val="18"/>
          <w:szCs w:val="18"/>
        </w:rPr>
        <w:tab/>
      </w:r>
    </w:p>
    <w:p w:rsidR="00C37D6A" w:rsidRPr="00DD2B38" w:rsidRDefault="00C37D6A" w:rsidP="00C37D6A">
      <w:pPr>
        <w:rPr>
          <w:b/>
          <w:i/>
          <w:sz w:val="18"/>
          <w:szCs w:val="18"/>
        </w:rPr>
      </w:pPr>
      <w:r>
        <w:rPr>
          <w:b/>
          <w:i/>
          <w:sz w:val="18"/>
          <w:szCs w:val="18"/>
        </w:rPr>
        <w:t>Durée de l’épreuve : 3h 0</w:t>
      </w:r>
      <w:r w:rsidRPr="00DD2B38">
        <w:rPr>
          <w:b/>
          <w:i/>
          <w:sz w:val="18"/>
          <w:szCs w:val="18"/>
        </w:rPr>
        <w:t>0</w:t>
      </w:r>
      <w:r>
        <w:rPr>
          <w:b/>
          <w:i/>
          <w:sz w:val="18"/>
          <w:szCs w:val="18"/>
        </w:rPr>
        <w:tab/>
      </w:r>
      <w:r>
        <w:rPr>
          <w:b/>
          <w:i/>
          <w:sz w:val="18"/>
          <w:szCs w:val="18"/>
        </w:rPr>
        <w:tab/>
      </w:r>
      <w:r>
        <w:rPr>
          <w:b/>
          <w:i/>
          <w:sz w:val="18"/>
          <w:szCs w:val="18"/>
        </w:rPr>
        <w:tab/>
      </w:r>
      <w:r>
        <w:rPr>
          <w:b/>
          <w:i/>
          <w:sz w:val="18"/>
          <w:szCs w:val="18"/>
        </w:rPr>
        <w:tab/>
        <w:t>Coefficients : (SVT) : 3   (SES) : 1    (SMP) : 1     (LET/LA/ARTS) : 1</w:t>
      </w:r>
    </w:p>
    <w:p w:rsidR="00DD2B38" w:rsidRDefault="00B74DCE">
      <w:r>
        <w:rPr>
          <w:noProof/>
          <w:lang w:val="en-US"/>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81915</wp:posOffset>
                </wp:positionV>
                <wp:extent cx="6958965" cy="0"/>
                <wp:effectExtent l="9525" t="5715" r="1333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8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2pt;margin-top:6.45pt;width:54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l0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"/>
            </w:pict>
          </mc:Fallback>
        </mc:AlternateContent>
      </w:r>
    </w:p>
    <w:p w:rsidR="00B3435F" w:rsidRDefault="00B3435F">
      <w:pPr>
        <w:sectPr w:rsidR="00B3435F" w:rsidSect="005C7177">
          <w:pgSz w:w="12240" w:h="20160" w:code="5"/>
          <w:pgMar w:top="1152" w:right="864" w:bottom="1152" w:left="864" w:header="720" w:footer="720" w:gutter="0"/>
          <w:cols w:space="720"/>
          <w:docGrid w:linePitch="360"/>
        </w:sectPr>
      </w:pPr>
    </w:p>
    <w:p w:rsidR="00D700D0" w:rsidRPr="00F770FE" w:rsidRDefault="00D700D0" w:rsidP="00D700D0">
      <w:pPr>
        <w:pStyle w:val="ListParagraph"/>
        <w:ind w:left="360"/>
        <w:jc w:val="both"/>
        <w:rPr>
          <w:b/>
          <w:sz w:val="16"/>
          <w:szCs w:val="16"/>
        </w:rPr>
      </w:pPr>
    </w:p>
    <w:p w:rsidR="00632EBE" w:rsidRPr="00F770FE" w:rsidRDefault="00632EBE" w:rsidP="00B3435F">
      <w:pPr>
        <w:pStyle w:val="ListParagraph"/>
        <w:numPr>
          <w:ilvl w:val="0"/>
          <w:numId w:val="2"/>
        </w:numPr>
        <w:ind w:left="360"/>
        <w:jc w:val="both"/>
        <w:rPr>
          <w:b/>
          <w:sz w:val="16"/>
          <w:szCs w:val="16"/>
        </w:rPr>
        <w:sectPr w:rsidR="00632EBE" w:rsidRPr="00F770FE" w:rsidSect="00D700D0">
          <w:type w:val="continuous"/>
          <w:pgSz w:w="12240" w:h="20160" w:code="5"/>
          <w:pgMar w:top="1152" w:right="864" w:bottom="1152" w:left="864" w:header="720" w:footer="720" w:gutter="0"/>
          <w:cols w:sep="1" w:space="720"/>
          <w:docGrid w:linePitch="360"/>
        </w:sectPr>
      </w:pPr>
    </w:p>
    <w:p w:rsidR="00C37D6A" w:rsidRPr="00C37D6A" w:rsidRDefault="00C37D6A" w:rsidP="00C37D6A">
      <w:pPr>
        <w:pStyle w:val="Heading6"/>
        <w:widowControl w:val="0"/>
        <w:spacing w:before="0"/>
        <w:jc w:val="both"/>
        <w:rPr>
          <w:rFonts w:ascii="Times New Roman" w:hAnsi="Times New Roman" w:cs="Times New Roman"/>
          <w:b/>
          <w:color w:val="000000"/>
          <w:sz w:val="22"/>
          <w:szCs w:val="22"/>
          <w:u w:val="single"/>
        </w:rPr>
      </w:pPr>
      <w:r w:rsidRPr="00C37D6A">
        <w:rPr>
          <w:rFonts w:ascii="Times New Roman" w:hAnsi="Times New Roman" w:cs="Times New Roman"/>
          <w:b/>
          <w:color w:val="000000"/>
          <w:sz w:val="22"/>
          <w:szCs w:val="22"/>
          <w:u w:val="single"/>
        </w:rPr>
        <w:lastRenderedPageBreak/>
        <w:t xml:space="preserve">PARTIE </w:t>
      </w:r>
      <w:r w:rsidR="00A63F47">
        <w:rPr>
          <w:rFonts w:ascii="Times New Roman" w:hAnsi="Times New Roman" w:cs="Times New Roman"/>
          <w:b/>
          <w:color w:val="000000"/>
          <w:sz w:val="22"/>
          <w:szCs w:val="22"/>
          <w:u w:val="single"/>
        </w:rPr>
        <w:t>A</w:t>
      </w:r>
      <w:r w:rsidRPr="00C37D6A">
        <w:rPr>
          <w:rFonts w:ascii="Times New Roman" w:hAnsi="Times New Roman" w:cs="Times New Roman"/>
          <w:b/>
          <w:color w:val="000000"/>
          <w:sz w:val="22"/>
          <w:szCs w:val="22"/>
          <w:u w:val="single"/>
        </w:rPr>
        <w:t xml:space="preserve"> – (20 pts)</w:t>
      </w:r>
    </w:p>
    <w:p w:rsidR="00C37D6A" w:rsidRPr="003A4429" w:rsidRDefault="00C37D6A" w:rsidP="00C37D6A">
      <w:pPr>
        <w:pStyle w:val="ListParagraph"/>
        <w:ind w:left="360"/>
        <w:jc w:val="both"/>
        <w:rPr>
          <w:b/>
          <w:sz w:val="4"/>
          <w:szCs w:val="4"/>
        </w:rPr>
      </w:pPr>
    </w:p>
    <w:p w:rsidR="00C37D6A" w:rsidRPr="00546906" w:rsidRDefault="00C37D6A" w:rsidP="00C37D6A">
      <w:pPr>
        <w:jc w:val="both"/>
        <w:rPr>
          <w:b/>
          <w:sz w:val="20"/>
          <w:szCs w:val="20"/>
        </w:rPr>
      </w:pPr>
      <w:r w:rsidRPr="00546906">
        <w:rPr>
          <w:b/>
          <w:sz w:val="20"/>
          <w:szCs w:val="20"/>
        </w:rPr>
        <w:t>Recopier et compléter judicieusement les phrases suivantes :</w:t>
      </w:r>
    </w:p>
    <w:p w:rsidR="00F71782" w:rsidRDefault="008442F5" w:rsidP="00655CCA">
      <w:pPr>
        <w:pStyle w:val="ListParagraph"/>
        <w:numPr>
          <w:ilvl w:val="0"/>
          <w:numId w:val="30"/>
        </w:numPr>
        <w:ind w:left="360"/>
        <w:jc w:val="both"/>
        <w:rPr>
          <w:sz w:val="20"/>
          <w:szCs w:val="20"/>
        </w:rPr>
      </w:pPr>
      <w:r>
        <w:rPr>
          <w:sz w:val="20"/>
          <w:szCs w:val="20"/>
        </w:rPr>
        <w:t>Tous les composés organiques contiennent _______</w:t>
      </w:r>
      <w:r w:rsidR="00D21112">
        <w:rPr>
          <w:sz w:val="20"/>
          <w:szCs w:val="20"/>
        </w:rPr>
        <w:t xml:space="preserve"> do</w:t>
      </w:r>
      <w:r>
        <w:rPr>
          <w:sz w:val="20"/>
          <w:szCs w:val="20"/>
        </w:rPr>
        <w:t xml:space="preserve">nt la mise en évidence </w:t>
      </w:r>
      <w:r w:rsidR="00D21112">
        <w:rPr>
          <w:sz w:val="20"/>
          <w:szCs w:val="20"/>
        </w:rPr>
        <w:t>directe se fait par _______.</w:t>
      </w:r>
    </w:p>
    <w:p w:rsidR="00D21112" w:rsidRDefault="004B55B4" w:rsidP="00655CCA">
      <w:pPr>
        <w:pStyle w:val="ListParagraph"/>
        <w:numPr>
          <w:ilvl w:val="0"/>
          <w:numId w:val="30"/>
        </w:numPr>
        <w:ind w:left="360"/>
        <w:jc w:val="both"/>
        <w:rPr>
          <w:sz w:val="20"/>
          <w:szCs w:val="20"/>
        </w:rPr>
      </w:pPr>
      <w:r>
        <w:rPr>
          <w:sz w:val="20"/>
          <w:szCs w:val="20"/>
        </w:rPr>
        <w:t>En plus des réactions de destruction, les composés insaturés admettent facilement des réactions ________ et les composés saturés donnent lieu à des réactions ________.</w:t>
      </w:r>
    </w:p>
    <w:p w:rsidR="00D21112" w:rsidRDefault="00D21112" w:rsidP="00655CCA">
      <w:pPr>
        <w:pStyle w:val="ListParagraph"/>
        <w:numPr>
          <w:ilvl w:val="0"/>
          <w:numId w:val="30"/>
        </w:numPr>
        <w:ind w:left="360"/>
        <w:jc w:val="both"/>
        <w:rPr>
          <w:sz w:val="20"/>
          <w:szCs w:val="20"/>
        </w:rPr>
      </w:pPr>
      <w:r>
        <w:rPr>
          <w:sz w:val="20"/>
          <w:szCs w:val="20"/>
        </w:rPr>
        <w:t xml:space="preserve">Lors d’une réaction rédox, l’oxydant est l’espèce chimique qui subit _______ et le réducteur est l’espèce </w:t>
      </w:r>
      <w:r w:rsidR="00F94A09">
        <w:rPr>
          <w:sz w:val="20"/>
          <w:szCs w:val="20"/>
        </w:rPr>
        <w:t xml:space="preserve">chimique </w:t>
      </w:r>
      <w:r>
        <w:rPr>
          <w:sz w:val="20"/>
          <w:szCs w:val="20"/>
        </w:rPr>
        <w:t>qui subit _______.</w:t>
      </w:r>
    </w:p>
    <w:p w:rsidR="00D21112" w:rsidRDefault="00D21112" w:rsidP="00655CCA">
      <w:pPr>
        <w:pStyle w:val="ListParagraph"/>
        <w:numPr>
          <w:ilvl w:val="0"/>
          <w:numId w:val="30"/>
        </w:numPr>
        <w:ind w:left="360"/>
        <w:jc w:val="both"/>
        <w:rPr>
          <w:sz w:val="20"/>
          <w:szCs w:val="20"/>
        </w:rPr>
      </w:pPr>
      <w:r>
        <w:rPr>
          <w:sz w:val="20"/>
          <w:szCs w:val="20"/>
        </w:rPr>
        <w:t>On peut passer des alcools primaires aux aldéhydes soit par _______ soit par _______.</w:t>
      </w:r>
    </w:p>
    <w:p w:rsidR="00D21112" w:rsidRDefault="00D21112" w:rsidP="00655CCA">
      <w:pPr>
        <w:pStyle w:val="ListParagraph"/>
        <w:numPr>
          <w:ilvl w:val="0"/>
          <w:numId w:val="30"/>
        </w:numPr>
        <w:ind w:left="360"/>
        <w:jc w:val="both"/>
        <w:rPr>
          <w:sz w:val="20"/>
          <w:szCs w:val="20"/>
        </w:rPr>
      </w:pPr>
      <w:r>
        <w:rPr>
          <w:sz w:val="20"/>
          <w:szCs w:val="20"/>
        </w:rPr>
        <w:t>Le PVC</w:t>
      </w:r>
      <w:r w:rsidR="005B520E">
        <w:rPr>
          <w:sz w:val="20"/>
          <w:szCs w:val="20"/>
        </w:rPr>
        <w:t>,</w:t>
      </w:r>
      <w:r>
        <w:rPr>
          <w:sz w:val="20"/>
          <w:szCs w:val="20"/>
        </w:rPr>
        <w:t xml:space="preserve"> nom usuel du _______</w:t>
      </w:r>
      <w:r w:rsidR="005B520E">
        <w:rPr>
          <w:sz w:val="20"/>
          <w:szCs w:val="20"/>
        </w:rPr>
        <w:t>,</w:t>
      </w:r>
      <w:r>
        <w:rPr>
          <w:sz w:val="20"/>
          <w:szCs w:val="20"/>
        </w:rPr>
        <w:t xml:space="preserve"> est obtenu par polymérisation du _______.</w:t>
      </w:r>
    </w:p>
    <w:p w:rsidR="00D21112" w:rsidRDefault="00D21112" w:rsidP="00655CCA">
      <w:pPr>
        <w:pStyle w:val="ListParagraph"/>
        <w:numPr>
          <w:ilvl w:val="0"/>
          <w:numId w:val="30"/>
        </w:numPr>
        <w:ind w:left="360"/>
        <w:jc w:val="both"/>
        <w:rPr>
          <w:sz w:val="20"/>
          <w:szCs w:val="20"/>
        </w:rPr>
      </w:pPr>
      <w:r>
        <w:rPr>
          <w:sz w:val="20"/>
          <w:szCs w:val="20"/>
        </w:rPr>
        <w:t>Un générateur qui transforme l’énergie chimique en énergie électrique est appelé _______. Cette énergie provient d’une réaction _______</w:t>
      </w:r>
      <w:r w:rsidR="007025BF">
        <w:rPr>
          <w:sz w:val="20"/>
          <w:szCs w:val="20"/>
        </w:rPr>
        <w:t>.</w:t>
      </w:r>
    </w:p>
    <w:p w:rsidR="007025BF" w:rsidRDefault="007025BF" w:rsidP="00655CCA">
      <w:pPr>
        <w:pStyle w:val="ListParagraph"/>
        <w:numPr>
          <w:ilvl w:val="0"/>
          <w:numId w:val="30"/>
        </w:numPr>
        <w:ind w:left="360"/>
        <w:jc w:val="both"/>
        <w:rPr>
          <w:sz w:val="20"/>
          <w:szCs w:val="20"/>
        </w:rPr>
      </w:pPr>
      <w:r>
        <w:rPr>
          <w:sz w:val="20"/>
          <w:szCs w:val="20"/>
        </w:rPr>
        <w:t xml:space="preserve">L’éthanoate de propyle de formule semi-développée _______ est obtenu par estérification </w:t>
      </w:r>
      <w:r w:rsidR="00F94A09">
        <w:rPr>
          <w:sz w:val="20"/>
          <w:szCs w:val="20"/>
        </w:rPr>
        <w:t>entre</w:t>
      </w:r>
      <w:r>
        <w:rPr>
          <w:sz w:val="20"/>
          <w:szCs w:val="20"/>
        </w:rPr>
        <w:t xml:space="preserve"> l’acide éthanoïque </w:t>
      </w:r>
      <w:r w:rsidR="00F94A09">
        <w:rPr>
          <w:sz w:val="20"/>
          <w:szCs w:val="20"/>
        </w:rPr>
        <w:t>et</w:t>
      </w:r>
      <w:r w:rsidR="00132C69">
        <w:rPr>
          <w:sz w:val="20"/>
          <w:szCs w:val="20"/>
        </w:rPr>
        <w:t xml:space="preserve"> _______.</w:t>
      </w:r>
    </w:p>
    <w:p w:rsidR="00132C69" w:rsidRDefault="00132C69" w:rsidP="00655CCA">
      <w:pPr>
        <w:pStyle w:val="ListParagraph"/>
        <w:numPr>
          <w:ilvl w:val="0"/>
          <w:numId w:val="30"/>
        </w:numPr>
        <w:ind w:left="360"/>
        <w:jc w:val="both"/>
        <w:rPr>
          <w:sz w:val="20"/>
          <w:szCs w:val="20"/>
        </w:rPr>
      </w:pPr>
      <w:r>
        <w:rPr>
          <w:sz w:val="20"/>
          <w:szCs w:val="20"/>
        </w:rPr>
        <w:t>S</w:t>
      </w:r>
      <w:r w:rsidR="00F94A09">
        <w:rPr>
          <w:sz w:val="20"/>
          <w:szCs w:val="20"/>
        </w:rPr>
        <w:t>i</w:t>
      </w:r>
      <w:r>
        <w:rPr>
          <w:sz w:val="20"/>
          <w:szCs w:val="20"/>
        </w:rPr>
        <w:t xml:space="preserve"> deux (2) composés de </w:t>
      </w:r>
      <w:r w:rsidR="00782F74">
        <w:rPr>
          <w:sz w:val="20"/>
          <w:szCs w:val="20"/>
        </w:rPr>
        <w:t>fonctions</w:t>
      </w:r>
      <w:r>
        <w:rPr>
          <w:sz w:val="20"/>
          <w:szCs w:val="20"/>
        </w:rPr>
        <w:t xml:space="preserve"> différentes ont la même formule brute, ils sont dits _______</w:t>
      </w:r>
      <w:r w:rsidR="005B520E">
        <w:rPr>
          <w:sz w:val="20"/>
          <w:szCs w:val="20"/>
        </w:rPr>
        <w:t> ;</w:t>
      </w:r>
      <w:r>
        <w:rPr>
          <w:sz w:val="20"/>
          <w:szCs w:val="20"/>
        </w:rPr>
        <w:t xml:space="preserve"> </w:t>
      </w:r>
      <w:r w:rsidR="005B520E">
        <w:rPr>
          <w:sz w:val="20"/>
          <w:szCs w:val="20"/>
        </w:rPr>
        <w:t>e</w:t>
      </w:r>
      <w:r>
        <w:rPr>
          <w:sz w:val="20"/>
          <w:szCs w:val="20"/>
        </w:rPr>
        <w:t>t s’ils peuvent se transformer réversiblement l’un en l’autre, alors ils représentent deux (2) _______.</w:t>
      </w:r>
    </w:p>
    <w:p w:rsidR="00754629" w:rsidRDefault="00754629" w:rsidP="00655CCA">
      <w:pPr>
        <w:pStyle w:val="ListParagraph"/>
        <w:numPr>
          <w:ilvl w:val="0"/>
          <w:numId w:val="30"/>
        </w:numPr>
        <w:ind w:left="360"/>
        <w:jc w:val="both"/>
        <w:rPr>
          <w:sz w:val="20"/>
          <w:szCs w:val="20"/>
        </w:rPr>
      </w:pPr>
      <w:r>
        <w:rPr>
          <w:sz w:val="20"/>
          <w:szCs w:val="20"/>
        </w:rPr>
        <w:t xml:space="preserve">Le </w:t>
      </w:r>
      <w:r>
        <w:rPr>
          <w:i/>
          <w:sz w:val="20"/>
          <w:szCs w:val="20"/>
        </w:rPr>
        <w:t>pH</w:t>
      </w:r>
      <w:r>
        <w:rPr>
          <w:sz w:val="20"/>
          <w:szCs w:val="20"/>
        </w:rPr>
        <w:t xml:space="preserve"> d’une solution est 4,5 : cette solution </w:t>
      </w:r>
      <w:r w:rsidR="00502763">
        <w:rPr>
          <w:sz w:val="20"/>
          <w:szCs w:val="20"/>
        </w:rPr>
        <w:t>a des propriétés</w:t>
      </w:r>
      <w:r>
        <w:rPr>
          <w:sz w:val="20"/>
          <w:szCs w:val="20"/>
        </w:rPr>
        <w:t xml:space="preserve"> _______. Elle peut être neutralisée par </w:t>
      </w:r>
      <w:r w:rsidR="005B520E">
        <w:rPr>
          <w:sz w:val="20"/>
          <w:szCs w:val="20"/>
        </w:rPr>
        <w:t>l’ajout</w:t>
      </w:r>
      <w:r>
        <w:rPr>
          <w:sz w:val="20"/>
          <w:szCs w:val="20"/>
        </w:rPr>
        <w:t xml:space="preserve"> de toute solution _______.</w:t>
      </w:r>
    </w:p>
    <w:p w:rsidR="00754629" w:rsidRDefault="00754629" w:rsidP="00655CCA">
      <w:pPr>
        <w:pStyle w:val="ListParagraph"/>
        <w:numPr>
          <w:ilvl w:val="0"/>
          <w:numId w:val="30"/>
        </w:numPr>
        <w:ind w:left="360"/>
        <w:jc w:val="both"/>
        <w:rPr>
          <w:sz w:val="20"/>
          <w:szCs w:val="20"/>
        </w:rPr>
      </w:pPr>
      <w:r>
        <w:rPr>
          <w:sz w:val="20"/>
          <w:szCs w:val="20"/>
        </w:rPr>
        <w:t>La réaction d’un corps gras avec une base est appelée _______. Elle permet d’obtenir un carboxylate métallique et _______</w:t>
      </w:r>
      <w:r w:rsidR="00251421">
        <w:rPr>
          <w:sz w:val="20"/>
          <w:szCs w:val="20"/>
        </w:rPr>
        <w:t>.</w:t>
      </w:r>
    </w:p>
    <w:p w:rsidR="00F71782" w:rsidRDefault="00132CCF" w:rsidP="005B1773">
      <w:pPr>
        <w:pStyle w:val="ListParagraph"/>
        <w:ind w:left="360"/>
        <w:jc w:val="both"/>
        <w:rPr>
          <w:sz w:val="20"/>
          <w:szCs w:val="20"/>
        </w:rPr>
      </w:pPr>
      <w:r>
        <w:rPr>
          <w:sz w:val="20"/>
          <w:szCs w:val="20"/>
        </w:rPr>
        <w:t xml:space="preserve">         </w:t>
      </w:r>
    </w:p>
    <w:p w:rsidR="00397955" w:rsidRPr="00397955" w:rsidRDefault="00397955" w:rsidP="00A63F47">
      <w:pPr>
        <w:pStyle w:val="ListParagraph"/>
        <w:rPr>
          <w:sz w:val="8"/>
          <w:szCs w:val="8"/>
        </w:rPr>
      </w:pPr>
    </w:p>
    <w:p w:rsidR="004C495F" w:rsidRPr="00240FBE" w:rsidRDefault="009340C3" w:rsidP="004C495F">
      <w:pPr>
        <w:pStyle w:val="Heading6"/>
        <w:widowControl w:val="0"/>
        <w:spacing w:before="0"/>
        <w:jc w:val="both"/>
        <w:rPr>
          <w:rFonts w:ascii="Times New Roman" w:hAnsi="Times New Roman" w:cs="Times New Roman"/>
          <w:b/>
          <w:color w:val="000000"/>
          <w:sz w:val="22"/>
          <w:szCs w:val="22"/>
          <w:u w:val="single"/>
        </w:rPr>
      </w:pPr>
      <w:r w:rsidRPr="00240FBE">
        <w:rPr>
          <w:rFonts w:ascii="Times New Roman" w:hAnsi="Times New Roman" w:cs="Times New Roman"/>
          <w:b/>
          <w:color w:val="000000"/>
          <w:sz w:val="22"/>
          <w:szCs w:val="22"/>
          <w:u w:val="single"/>
        </w:rPr>
        <w:t xml:space="preserve">PARTIE </w:t>
      </w:r>
      <w:r w:rsidR="00A63F47">
        <w:rPr>
          <w:rFonts w:ascii="Times New Roman" w:hAnsi="Times New Roman" w:cs="Times New Roman"/>
          <w:b/>
          <w:color w:val="000000"/>
          <w:sz w:val="22"/>
          <w:szCs w:val="22"/>
          <w:u w:val="single"/>
        </w:rPr>
        <w:t>B</w:t>
      </w:r>
      <w:r w:rsidR="00240FBE" w:rsidRPr="00240FBE">
        <w:rPr>
          <w:rFonts w:ascii="Times New Roman" w:hAnsi="Times New Roman" w:cs="Times New Roman"/>
          <w:b/>
          <w:color w:val="000000"/>
          <w:sz w:val="22"/>
          <w:szCs w:val="22"/>
          <w:u w:val="single"/>
        </w:rPr>
        <w:t xml:space="preserve"> – (20 pts)</w:t>
      </w:r>
    </w:p>
    <w:p w:rsidR="004C495F" w:rsidRPr="000A7363" w:rsidRDefault="004C495F" w:rsidP="00B0528C">
      <w:pPr>
        <w:jc w:val="both"/>
        <w:rPr>
          <w:b/>
          <w:sz w:val="8"/>
          <w:szCs w:val="8"/>
        </w:rPr>
      </w:pPr>
    </w:p>
    <w:p w:rsidR="00B3435F" w:rsidRPr="003E3D67" w:rsidRDefault="004C495F" w:rsidP="00B0528C">
      <w:pPr>
        <w:jc w:val="both"/>
        <w:rPr>
          <w:b/>
          <w:sz w:val="20"/>
          <w:szCs w:val="20"/>
        </w:rPr>
      </w:pPr>
      <w:r w:rsidRPr="003E3D67">
        <w:rPr>
          <w:b/>
          <w:sz w:val="20"/>
          <w:szCs w:val="20"/>
        </w:rPr>
        <w:t xml:space="preserve">Ecrire les équations </w:t>
      </w:r>
      <w:r w:rsidR="00240FBE">
        <w:rPr>
          <w:b/>
          <w:sz w:val="20"/>
          <w:szCs w:val="20"/>
        </w:rPr>
        <w:t>équilibr</w:t>
      </w:r>
      <w:r w:rsidRPr="003E3D67">
        <w:rPr>
          <w:b/>
          <w:sz w:val="20"/>
          <w:szCs w:val="20"/>
        </w:rPr>
        <w:t>ées des réactions suivantes :</w:t>
      </w:r>
    </w:p>
    <w:p w:rsidR="001C1D6D" w:rsidRDefault="00F53DB7" w:rsidP="00BC3CDD">
      <w:pPr>
        <w:pStyle w:val="ListParagraph"/>
        <w:numPr>
          <w:ilvl w:val="0"/>
          <w:numId w:val="32"/>
        </w:numPr>
        <w:ind w:left="360"/>
        <w:jc w:val="both"/>
        <w:rPr>
          <w:sz w:val="20"/>
          <w:szCs w:val="20"/>
        </w:rPr>
      </w:pPr>
      <w:r>
        <w:rPr>
          <w:sz w:val="20"/>
          <w:szCs w:val="20"/>
        </w:rPr>
        <w:t>Hydrolyse du carbure de calcium</w:t>
      </w:r>
    </w:p>
    <w:p w:rsidR="00F53DB7" w:rsidRDefault="00F53DB7" w:rsidP="00BC3CDD">
      <w:pPr>
        <w:pStyle w:val="ListParagraph"/>
        <w:numPr>
          <w:ilvl w:val="0"/>
          <w:numId w:val="32"/>
        </w:numPr>
        <w:ind w:left="360"/>
        <w:jc w:val="both"/>
        <w:rPr>
          <w:sz w:val="20"/>
          <w:szCs w:val="20"/>
        </w:rPr>
      </w:pPr>
      <w:r>
        <w:rPr>
          <w:sz w:val="20"/>
          <w:szCs w:val="20"/>
        </w:rPr>
        <w:t>Hydrogénation du benzène</w:t>
      </w:r>
    </w:p>
    <w:p w:rsidR="00F53DB7" w:rsidRDefault="00F53DB7" w:rsidP="00BC3CDD">
      <w:pPr>
        <w:pStyle w:val="ListParagraph"/>
        <w:numPr>
          <w:ilvl w:val="0"/>
          <w:numId w:val="32"/>
        </w:numPr>
        <w:ind w:left="360"/>
        <w:jc w:val="both"/>
        <w:rPr>
          <w:sz w:val="20"/>
          <w:szCs w:val="20"/>
        </w:rPr>
      </w:pPr>
      <w:r>
        <w:rPr>
          <w:sz w:val="20"/>
          <w:szCs w:val="20"/>
        </w:rPr>
        <w:t>Dimérisation de la propanone</w:t>
      </w:r>
    </w:p>
    <w:p w:rsidR="00F53DB7" w:rsidRDefault="00F53DB7" w:rsidP="00BC3CDD">
      <w:pPr>
        <w:pStyle w:val="ListParagraph"/>
        <w:numPr>
          <w:ilvl w:val="0"/>
          <w:numId w:val="32"/>
        </w:numPr>
        <w:ind w:left="360"/>
        <w:jc w:val="both"/>
        <w:rPr>
          <w:sz w:val="20"/>
          <w:szCs w:val="20"/>
        </w:rPr>
      </w:pPr>
      <w:r>
        <w:rPr>
          <w:sz w:val="20"/>
          <w:szCs w:val="20"/>
        </w:rPr>
        <w:t>Oxydation du cuivre par l’acide nitrique dilué</w:t>
      </w:r>
    </w:p>
    <w:p w:rsidR="008D6C0A" w:rsidRPr="00C53ECD" w:rsidRDefault="00F53DB7" w:rsidP="00C53ECD">
      <w:pPr>
        <w:pStyle w:val="ListParagraph"/>
        <w:numPr>
          <w:ilvl w:val="0"/>
          <w:numId w:val="32"/>
        </w:numPr>
        <w:ind w:left="360"/>
        <w:jc w:val="both"/>
        <w:rPr>
          <w:sz w:val="20"/>
          <w:szCs w:val="20"/>
        </w:rPr>
      </w:pPr>
      <w:r>
        <w:rPr>
          <w:sz w:val="20"/>
          <w:szCs w:val="20"/>
        </w:rPr>
        <w:t>Oxydation ménagée poussée de l’éthanol</w:t>
      </w:r>
    </w:p>
    <w:p w:rsidR="00BC3CDD" w:rsidRPr="00E86591" w:rsidRDefault="00BC3CDD" w:rsidP="00D72E21">
      <w:pPr>
        <w:jc w:val="both"/>
        <w:rPr>
          <w:sz w:val="8"/>
          <w:szCs w:val="8"/>
        </w:rPr>
      </w:pPr>
    </w:p>
    <w:p w:rsidR="004C495F" w:rsidRPr="0079601E" w:rsidRDefault="009340C3" w:rsidP="004C495F">
      <w:pPr>
        <w:pStyle w:val="Heading6"/>
        <w:widowControl w:val="0"/>
        <w:spacing w:before="0"/>
        <w:jc w:val="both"/>
        <w:rPr>
          <w:rFonts w:ascii="Times New Roman" w:hAnsi="Times New Roman" w:cs="Times New Roman"/>
          <w:b/>
          <w:color w:val="000000"/>
          <w:sz w:val="22"/>
          <w:szCs w:val="22"/>
          <w:u w:val="single"/>
        </w:rPr>
      </w:pPr>
      <w:r>
        <w:rPr>
          <w:rFonts w:ascii="Times New Roman" w:hAnsi="Times New Roman" w:cs="Times New Roman"/>
          <w:b/>
          <w:color w:val="000000"/>
          <w:sz w:val="22"/>
          <w:szCs w:val="22"/>
          <w:u w:val="single"/>
        </w:rPr>
        <w:t xml:space="preserve">PARTIE </w:t>
      </w:r>
      <w:r w:rsidR="00301812">
        <w:rPr>
          <w:rFonts w:ascii="Times New Roman" w:hAnsi="Times New Roman" w:cs="Times New Roman"/>
          <w:b/>
          <w:color w:val="000000"/>
          <w:sz w:val="22"/>
          <w:szCs w:val="22"/>
          <w:u w:val="single"/>
        </w:rPr>
        <w:t>C</w:t>
      </w:r>
      <w:r w:rsidR="00240FBE">
        <w:rPr>
          <w:rFonts w:ascii="Times New Roman" w:hAnsi="Times New Roman" w:cs="Times New Roman"/>
          <w:b/>
          <w:color w:val="000000"/>
          <w:sz w:val="22"/>
          <w:szCs w:val="22"/>
          <w:u w:val="single"/>
        </w:rPr>
        <w:t xml:space="preserve"> </w:t>
      </w:r>
      <w:r w:rsidR="00240FBE" w:rsidRPr="00C37D6A">
        <w:rPr>
          <w:rFonts w:ascii="Times New Roman" w:hAnsi="Times New Roman" w:cs="Times New Roman"/>
          <w:b/>
          <w:color w:val="000000"/>
          <w:sz w:val="22"/>
          <w:szCs w:val="22"/>
          <w:u w:val="single"/>
        </w:rPr>
        <w:t>– (</w:t>
      </w:r>
      <w:r w:rsidR="00240FBE">
        <w:rPr>
          <w:rFonts w:ascii="Times New Roman" w:hAnsi="Times New Roman" w:cs="Times New Roman"/>
          <w:b/>
          <w:color w:val="000000"/>
          <w:sz w:val="22"/>
          <w:szCs w:val="22"/>
          <w:u w:val="single"/>
        </w:rPr>
        <w:t>15</w:t>
      </w:r>
      <w:r w:rsidR="00240FBE" w:rsidRPr="00C37D6A">
        <w:rPr>
          <w:rFonts w:ascii="Times New Roman" w:hAnsi="Times New Roman" w:cs="Times New Roman"/>
          <w:b/>
          <w:color w:val="000000"/>
          <w:sz w:val="22"/>
          <w:szCs w:val="22"/>
          <w:u w:val="single"/>
        </w:rPr>
        <w:t xml:space="preserve"> pts)</w:t>
      </w:r>
    </w:p>
    <w:p w:rsidR="004C495F" w:rsidRPr="000A7363" w:rsidRDefault="004C495F" w:rsidP="004C495F">
      <w:pPr>
        <w:jc w:val="both"/>
        <w:rPr>
          <w:sz w:val="8"/>
          <w:szCs w:val="8"/>
        </w:rPr>
      </w:pPr>
    </w:p>
    <w:p w:rsidR="00B3435F" w:rsidRPr="003E3D67" w:rsidRDefault="00301812" w:rsidP="00B0528C">
      <w:pPr>
        <w:jc w:val="both"/>
        <w:rPr>
          <w:b/>
          <w:sz w:val="20"/>
          <w:szCs w:val="20"/>
        </w:rPr>
      </w:pPr>
      <w:r>
        <w:rPr>
          <w:b/>
          <w:sz w:val="20"/>
          <w:szCs w:val="20"/>
        </w:rPr>
        <w:t>Traiter l’</w:t>
      </w:r>
      <w:r w:rsidR="009340C3" w:rsidRPr="003E3D67">
        <w:rPr>
          <w:b/>
          <w:sz w:val="20"/>
          <w:szCs w:val="20"/>
        </w:rPr>
        <w:t xml:space="preserve">une </w:t>
      </w:r>
      <w:r w:rsidR="002269FC">
        <w:rPr>
          <w:b/>
          <w:sz w:val="20"/>
          <w:szCs w:val="20"/>
        </w:rPr>
        <w:t xml:space="preserve">(1) </w:t>
      </w:r>
      <w:r w:rsidR="009340C3" w:rsidRPr="003E3D67">
        <w:rPr>
          <w:b/>
          <w:sz w:val="20"/>
          <w:szCs w:val="20"/>
        </w:rPr>
        <w:t>des</w:t>
      </w:r>
      <w:r w:rsidR="004C495F" w:rsidRPr="003E3D67">
        <w:rPr>
          <w:b/>
          <w:sz w:val="20"/>
          <w:szCs w:val="20"/>
        </w:rPr>
        <w:t xml:space="preserve"> deux (2) questions </w:t>
      </w:r>
      <w:r w:rsidR="009340C3" w:rsidRPr="003E3D67">
        <w:rPr>
          <w:b/>
          <w:sz w:val="20"/>
          <w:szCs w:val="20"/>
        </w:rPr>
        <w:t>proposée</w:t>
      </w:r>
      <w:r w:rsidR="004C495F" w:rsidRPr="003E3D67">
        <w:rPr>
          <w:b/>
          <w:sz w:val="20"/>
          <w:szCs w:val="20"/>
        </w:rPr>
        <w:t>s :</w:t>
      </w:r>
    </w:p>
    <w:p w:rsidR="003C24A5" w:rsidRDefault="00F94A09" w:rsidP="00BC3CDD">
      <w:pPr>
        <w:pStyle w:val="ListParagraph"/>
        <w:numPr>
          <w:ilvl w:val="0"/>
          <w:numId w:val="33"/>
        </w:numPr>
        <w:ind w:left="360"/>
        <w:jc w:val="both"/>
        <w:rPr>
          <w:sz w:val="20"/>
          <w:szCs w:val="20"/>
        </w:rPr>
      </w:pPr>
      <w:r>
        <w:rPr>
          <w:sz w:val="20"/>
          <w:szCs w:val="20"/>
        </w:rPr>
        <w:t xml:space="preserve">L’acide acétique peut réagir avec les métaux, les bases et les </w:t>
      </w:r>
      <w:r w:rsidR="004B55B4">
        <w:rPr>
          <w:sz w:val="20"/>
          <w:szCs w:val="20"/>
        </w:rPr>
        <w:t>s</w:t>
      </w:r>
      <w:r>
        <w:rPr>
          <w:sz w:val="20"/>
          <w:szCs w:val="20"/>
        </w:rPr>
        <w:t>els. Donner les équations des réactions de cet acide avec :</w:t>
      </w:r>
      <w:r w:rsidR="00827605">
        <w:rPr>
          <w:sz w:val="20"/>
          <w:szCs w:val="20"/>
        </w:rPr>
        <w:t xml:space="preserve"> </w:t>
      </w:r>
    </w:p>
    <w:p w:rsidR="00F94A09" w:rsidRDefault="00AD71A1" w:rsidP="00E86591">
      <w:pPr>
        <w:pStyle w:val="ListParagraph"/>
        <w:numPr>
          <w:ilvl w:val="0"/>
          <w:numId w:val="34"/>
        </w:numPr>
        <w:ind w:left="720"/>
        <w:jc w:val="both"/>
        <w:rPr>
          <w:sz w:val="20"/>
          <w:szCs w:val="20"/>
        </w:rPr>
      </w:pPr>
      <w:r>
        <w:rPr>
          <w:sz w:val="20"/>
          <w:szCs w:val="20"/>
        </w:rPr>
        <w:t>l</w:t>
      </w:r>
      <w:r w:rsidR="00F94A09">
        <w:rPr>
          <w:sz w:val="20"/>
          <w:szCs w:val="20"/>
        </w:rPr>
        <w:t>'aluminium ;</w:t>
      </w:r>
    </w:p>
    <w:p w:rsidR="00827605" w:rsidRDefault="00F94A09" w:rsidP="00E86591">
      <w:pPr>
        <w:pStyle w:val="ListParagraph"/>
        <w:numPr>
          <w:ilvl w:val="0"/>
          <w:numId w:val="34"/>
        </w:numPr>
        <w:ind w:left="720"/>
        <w:jc w:val="both"/>
        <w:rPr>
          <w:sz w:val="20"/>
          <w:szCs w:val="20"/>
        </w:rPr>
      </w:pPr>
      <w:r>
        <w:rPr>
          <w:sz w:val="20"/>
          <w:szCs w:val="20"/>
        </w:rPr>
        <w:t>la chaux éteinte ;</w:t>
      </w:r>
    </w:p>
    <w:p w:rsidR="00F94A09" w:rsidRDefault="00F94A09" w:rsidP="00E86591">
      <w:pPr>
        <w:pStyle w:val="ListParagraph"/>
        <w:numPr>
          <w:ilvl w:val="0"/>
          <w:numId w:val="34"/>
        </w:numPr>
        <w:ind w:left="720"/>
        <w:jc w:val="both"/>
        <w:rPr>
          <w:sz w:val="20"/>
          <w:szCs w:val="20"/>
        </w:rPr>
      </w:pPr>
      <w:r>
        <w:rPr>
          <w:sz w:val="20"/>
          <w:szCs w:val="20"/>
        </w:rPr>
        <w:t>le sulfure de sodium</w:t>
      </w:r>
      <w:r w:rsidR="0059460E">
        <w:rPr>
          <w:sz w:val="20"/>
          <w:szCs w:val="20"/>
        </w:rPr>
        <w:t>.</w:t>
      </w:r>
    </w:p>
    <w:p w:rsidR="00F94A09" w:rsidRPr="00F94A09" w:rsidRDefault="00F94A09" w:rsidP="00F94A09">
      <w:pPr>
        <w:ind w:left="360"/>
        <w:jc w:val="both"/>
        <w:rPr>
          <w:sz w:val="20"/>
          <w:szCs w:val="20"/>
        </w:rPr>
      </w:pPr>
      <w:r>
        <w:rPr>
          <w:sz w:val="20"/>
          <w:szCs w:val="20"/>
        </w:rPr>
        <w:t>Nommer les produits organiques obtenus.</w:t>
      </w:r>
    </w:p>
    <w:p w:rsidR="00397955" w:rsidRPr="002550FE" w:rsidRDefault="00397955" w:rsidP="00356410">
      <w:pPr>
        <w:pStyle w:val="ListParagraph"/>
        <w:jc w:val="both"/>
        <w:rPr>
          <w:sz w:val="16"/>
          <w:szCs w:val="16"/>
        </w:rPr>
      </w:pPr>
    </w:p>
    <w:p w:rsidR="00BC3CDD" w:rsidRDefault="00827605" w:rsidP="00BC3CDD">
      <w:pPr>
        <w:pStyle w:val="ListParagraph"/>
        <w:numPr>
          <w:ilvl w:val="0"/>
          <w:numId w:val="33"/>
        </w:numPr>
        <w:ind w:left="360"/>
        <w:jc w:val="both"/>
        <w:rPr>
          <w:sz w:val="20"/>
          <w:szCs w:val="20"/>
        </w:rPr>
      </w:pPr>
      <w:r>
        <w:rPr>
          <w:sz w:val="20"/>
          <w:szCs w:val="20"/>
        </w:rPr>
        <w:t>On construit une pile en associant les deux (2) demi-piles suivantes :</w:t>
      </w:r>
    </w:p>
    <w:p w:rsidR="00827605" w:rsidRPr="00FC4C54" w:rsidRDefault="000235CB" w:rsidP="00827605">
      <w:pPr>
        <w:pStyle w:val="ListParagraph"/>
        <w:ind w:left="360"/>
        <w:jc w:val="both"/>
        <w:rPr>
          <w:sz w:val="20"/>
          <w:szCs w:val="20"/>
        </w:rPr>
      </w:pPr>
      <w:r w:rsidRPr="00827605">
        <w:rPr>
          <w:position w:val="-20"/>
          <w:sz w:val="20"/>
          <w:szCs w:val="20"/>
        </w:rPr>
        <w:object w:dxaOrig="1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8.9pt" o:ole="">
            <v:imagedata r:id="rId7" o:title=""/>
          </v:shape>
          <o:OLEObject Type="Embed" ProgID="Equation.3" ShapeID="_x0000_i1025" DrawAspect="Content" ObjectID="_1537291145" r:id="rId8"/>
        </w:object>
      </w:r>
      <w:r w:rsidR="00827605">
        <w:rPr>
          <w:sz w:val="20"/>
          <w:szCs w:val="20"/>
        </w:rPr>
        <w:t xml:space="preserve"> et </w:t>
      </w:r>
      <w:r w:rsidRPr="00827605">
        <w:rPr>
          <w:position w:val="-20"/>
          <w:sz w:val="20"/>
          <w:szCs w:val="20"/>
        </w:rPr>
        <w:object w:dxaOrig="1579" w:dyaOrig="580">
          <v:shape id="_x0000_i1026" type="#_x0000_t75" style="width:78.75pt;height:28.9pt" o:ole="">
            <v:imagedata r:id="rId9" o:title=""/>
          </v:shape>
          <o:OLEObject Type="Embed" ProgID="Equation.3" ShapeID="_x0000_i1026" DrawAspect="Content" ObjectID="_1537291146" r:id="rId10"/>
        </w:object>
      </w:r>
    </w:p>
    <w:p w:rsidR="000235CB" w:rsidRDefault="000235CB" w:rsidP="000235CB">
      <w:pPr>
        <w:pStyle w:val="ListParagraph"/>
        <w:numPr>
          <w:ilvl w:val="0"/>
          <w:numId w:val="41"/>
        </w:numPr>
        <w:ind w:left="720" w:right="-324"/>
        <w:jc w:val="both"/>
        <w:rPr>
          <w:sz w:val="20"/>
          <w:szCs w:val="20"/>
        </w:rPr>
      </w:pPr>
      <w:r>
        <w:rPr>
          <w:sz w:val="20"/>
          <w:szCs w:val="20"/>
        </w:rPr>
        <w:t>Faire le schéma de cette pile tout en indiquant ses pôles.</w:t>
      </w:r>
    </w:p>
    <w:p w:rsidR="000235CB" w:rsidRDefault="000235CB" w:rsidP="008D6C0A">
      <w:pPr>
        <w:pStyle w:val="ListParagraph"/>
        <w:numPr>
          <w:ilvl w:val="0"/>
          <w:numId w:val="41"/>
        </w:numPr>
        <w:ind w:left="720"/>
        <w:jc w:val="both"/>
        <w:rPr>
          <w:sz w:val="20"/>
          <w:szCs w:val="20"/>
        </w:rPr>
      </w:pPr>
      <w:r>
        <w:rPr>
          <w:sz w:val="20"/>
          <w:szCs w:val="20"/>
        </w:rPr>
        <w:t xml:space="preserve">Ecrire les équations </w:t>
      </w:r>
      <w:r w:rsidR="0098555C">
        <w:rPr>
          <w:sz w:val="20"/>
          <w:szCs w:val="20"/>
        </w:rPr>
        <w:t xml:space="preserve">des réactions qui se produisent </w:t>
      </w:r>
      <w:r>
        <w:rPr>
          <w:sz w:val="20"/>
          <w:szCs w:val="20"/>
        </w:rPr>
        <w:t>au</w:t>
      </w:r>
      <w:r w:rsidR="0098555C">
        <w:rPr>
          <w:sz w:val="20"/>
          <w:szCs w:val="20"/>
        </w:rPr>
        <w:t xml:space="preserve"> niveau des</w:t>
      </w:r>
      <w:r>
        <w:rPr>
          <w:sz w:val="20"/>
          <w:szCs w:val="20"/>
        </w:rPr>
        <w:t xml:space="preserve"> électrodes.</w:t>
      </w:r>
    </w:p>
    <w:p w:rsidR="00356410" w:rsidRDefault="000235CB" w:rsidP="008D6C0A">
      <w:pPr>
        <w:pStyle w:val="ListParagraph"/>
        <w:numPr>
          <w:ilvl w:val="0"/>
          <w:numId w:val="41"/>
        </w:numPr>
        <w:ind w:left="720"/>
        <w:jc w:val="both"/>
        <w:rPr>
          <w:sz w:val="20"/>
          <w:szCs w:val="20"/>
        </w:rPr>
      </w:pPr>
      <w:r>
        <w:rPr>
          <w:sz w:val="20"/>
          <w:szCs w:val="20"/>
        </w:rPr>
        <w:t>Quelle est la différence de potentiel aux bornes de cette pile</w:t>
      </w:r>
      <w:r w:rsidR="00397955">
        <w:rPr>
          <w:sz w:val="20"/>
          <w:szCs w:val="20"/>
        </w:rPr>
        <w:t>.</w:t>
      </w:r>
    </w:p>
    <w:p w:rsidR="00034681" w:rsidRPr="00E86591" w:rsidRDefault="009340C3" w:rsidP="00296A7F">
      <w:pPr>
        <w:jc w:val="both"/>
        <w:rPr>
          <w:b/>
          <w:i/>
          <w:sz w:val="22"/>
          <w:szCs w:val="22"/>
        </w:rPr>
      </w:pPr>
      <w:r w:rsidRPr="00E86591">
        <w:rPr>
          <w:b/>
          <w:i/>
          <w:color w:val="000000"/>
          <w:sz w:val="22"/>
          <w:szCs w:val="22"/>
          <w:u w:val="single"/>
        </w:rPr>
        <w:lastRenderedPageBreak/>
        <w:t xml:space="preserve">PARTIE </w:t>
      </w:r>
      <w:r w:rsidR="00F624DF" w:rsidRPr="00E86591">
        <w:rPr>
          <w:b/>
          <w:i/>
          <w:color w:val="000000"/>
          <w:sz w:val="22"/>
          <w:szCs w:val="22"/>
          <w:u w:val="single"/>
        </w:rPr>
        <w:t>D</w:t>
      </w:r>
      <w:r w:rsidR="004B5C70" w:rsidRPr="00E86591">
        <w:rPr>
          <w:b/>
          <w:i/>
          <w:color w:val="000000"/>
          <w:sz w:val="22"/>
          <w:szCs w:val="22"/>
          <w:u w:val="single"/>
        </w:rPr>
        <w:t xml:space="preserve"> – (15 pts)</w:t>
      </w:r>
    </w:p>
    <w:p w:rsidR="003B0684" w:rsidRPr="00E86591" w:rsidRDefault="003B0684" w:rsidP="00296A7F">
      <w:pPr>
        <w:jc w:val="both"/>
        <w:rPr>
          <w:b/>
          <w:sz w:val="8"/>
          <w:szCs w:val="8"/>
        </w:rPr>
      </w:pPr>
    </w:p>
    <w:p w:rsidR="008D6C0A" w:rsidRDefault="008D6C0A" w:rsidP="008D6C0A">
      <w:pPr>
        <w:jc w:val="both"/>
        <w:rPr>
          <w:b/>
          <w:sz w:val="20"/>
          <w:szCs w:val="20"/>
        </w:rPr>
      </w:pPr>
      <w:r>
        <w:rPr>
          <w:b/>
          <w:sz w:val="20"/>
          <w:szCs w:val="20"/>
        </w:rPr>
        <w:t>Etude de texte : lire l’extrait de texte suivant puis répondre aux questions</w:t>
      </w:r>
      <w:r w:rsidR="005B520E">
        <w:rPr>
          <w:b/>
          <w:sz w:val="20"/>
          <w:szCs w:val="20"/>
        </w:rPr>
        <w:t xml:space="preserve"> ci-après</w:t>
      </w:r>
      <w:r>
        <w:rPr>
          <w:b/>
          <w:sz w:val="20"/>
          <w:szCs w:val="20"/>
        </w:rPr>
        <w:t>.</w:t>
      </w:r>
    </w:p>
    <w:p w:rsidR="00E86591" w:rsidRPr="00E86591" w:rsidRDefault="009A1AD4" w:rsidP="00E86591">
      <w:pPr>
        <w:jc w:val="center"/>
        <w:rPr>
          <w:b/>
          <w:sz w:val="20"/>
          <w:szCs w:val="20"/>
        </w:rPr>
      </w:pPr>
      <w:r>
        <w:rPr>
          <w:b/>
          <w:sz w:val="20"/>
          <w:szCs w:val="20"/>
        </w:rPr>
        <w:t>Des composés carbonylés</w:t>
      </w:r>
    </w:p>
    <w:p w:rsidR="00E86591" w:rsidRDefault="009A1AD4" w:rsidP="00E86591">
      <w:pPr>
        <w:jc w:val="both"/>
        <w:rPr>
          <w:sz w:val="20"/>
          <w:szCs w:val="20"/>
        </w:rPr>
      </w:pPr>
      <w:r>
        <w:rPr>
          <w:sz w:val="20"/>
          <w:szCs w:val="20"/>
        </w:rPr>
        <w:t>Les aldéhydes comme les cétones sont largement utilisés dans la production des matières plastiques, des colorants, des parfums et des additifs alimentaires. Le plus simple des aldéhydes est le méthanal qui est préparé industriellement par oxydation du méthanol. Très dilué, il est un antiseptique plus connu sous le nom de formol. Quant à la propanone, plus connu sous le nom d’acétone, il est le solvant usuel des vernis.</w:t>
      </w:r>
    </w:p>
    <w:p w:rsidR="00E86591" w:rsidRPr="00E86591" w:rsidRDefault="00E86591" w:rsidP="00E86591">
      <w:pPr>
        <w:jc w:val="both"/>
        <w:rPr>
          <w:sz w:val="8"/>
          <w:szCs w:val="8"/>
        </w:rPr>
      </w:pPr>
    </w:p>
    <w:p w:rsidR="00E86591" w:rsidRPr="00E86591" w:rsidRDefault="00E86591" w:rsidP="00E86591">
      <w:pPr>
        <w:rPr>
          <w:b/>
          <w:sz w:val="20"/>
          <w:szCs w:val="20"/>
          <w:u w:val="single"/>
        </w:rPr>
      </w:pPr>
      <w:r w:rsidRPr="00E86591">
        <w:rPr>
          <w:b/>
          <w:sz w:val="20"/>
          <w:szCs w:val="20"/>
          <w:u w:val="single"/>
        </w:rPr>
        <w:t>Questions</w:t>
      </w:r>
    </w:p>
    <w:p w:rsidR="00E86591" w:rsidRPr="002550FE" w:rsidRDefault="00E86591" w:rsidP="00E86591">
      <w:pPr>
        <w:rPr>
          <w:sz w:val="16"/>
          <w:szCs w:val="16"/>
        </w:rPr>
      </w:pPr>
    </w:p>
    <w:p w:rsidR="002F6170" w:rsidRDefault="005B520E" w:rsidP="00E010BA">
      <w:pPr>
        <w:pStyle w:val="ListParagraph"/>
        <w:numPr>
          <w:ilvl w:val="0"/>
          <w:numId w:val="36"/>
        </w:numPr>
        <w:ind w:left="270" w:hanging="270"/>
        <w:jc w:val="both"/>
        <w:rPr>
          <w:sz w:val="20"/>
          <w:szCs w:val="20"/>
        </w:rPr>
      </w:pPr>
      <w:r>
        <w:rPr>
          <w:sz w:val="20"/>
          <w:szCs w:val="20"/>
        </w:rPr>
        <w:t>Quel est le nom de la</w:t>
      </w:r>
      <w:r w:rsidR="002F6170">
        <w:rPr>
          <w:sz w:val="20"/>
          <w:szCs w:val="20"/>
        </w:rPr>
        <w:t xml:space="preserve"> plus simple des cétones ? Indiquer sa formule semi-développée.</w:t>
      </w:r>
    </w:p>
    <w:p w:rsidR="00DA6D8B" w:rsidRDefault="002F6170" w:rsidP="00E010BA">
      <w:pPr>
        <w:pStyle w:val="ListParagraph"/>
        <w:numPr>
          <w:ilvl w:val="0"/>
          <w:numId w:val="36"/>
        </w:numPr>
        <w:ind w:left="270" w:hanging="270"/>
        <w:jc w:val="both"/>
        <w:rPr>
          <w:sz w:val="20"/>
          <w:szCs w:val="20"/>
        </w:rPr>
      </w:pPr>
      <w:r>
        <w:rPr>
          <w:sz w:val="20"/>
          <w:szCs w:val="20"/>
        </w:rPr>
        <w:t>Ecrire les formules développées du méthanol et du méthanal puis comparer la géométrie de leurs atomes de carbone.</w:t>
      </w:r>
    </w:p>
    <w:p w:rsidR="006E2878" w:rsidRDefault="006E2878" w:rsidP="00E010BA">
      <w:pPr>
        <w:pStyle w:val="ListParagraph"/>
        <w:numPr>
          <w:ilvl w:val="0"/>
          <w:numId w:val="36"/>
        </w:numPr>
        <w:ind w:left="270" w:hanging="270"/>
        <w:jc w:val="both"/>
        <w:rPr>
          <w:sz w:val="20"/>
          <w:szCs w:val="20"/>
        </w:rPr>
      </w:pPr>
      <w:r>
        <w:rPr>
          <w:sz w:val="20"/>
          <w:szCs w:val="20"/>
        </w:rPr>
        <w:t>Un même composé organique peut permettre la préparation de la propanone soit p</w:t>
      </w:r>
      <w:r w:rsidR="006817A6">
        <w:rPr>
          <w:sz w:val="20"/>
          <w:szCs w:val="20"/>
        </w:rPr>
        <w:t>ar oxydation ménagée soit par dés</w:t>
      </w:r>
      <w:r>
        <w:rPr>
          <w:sz w:val="20"/>
          <w:szCs w:val="20"/>
        </w:rPr>
        <w:t>hydrogénation catalytique.</w:t>
      </w:r>
    </w:p>
    <w:p w:rsidR="006E2878" w:rsidRDefault="006E2878" w:rsidP="006E2878">
      <w:pPr>
        <w:pStyle w:val="ListParagraph"/>
        <w:numPr>
          <w:ilvl w:val="0"/>
          <w:numId w:val="43"/>
        </w:numPr>
        <w:jc w:val="both"/>
        <w:rPr>
          <w:sz w:val="20"/>
          <w:szCs w:val="20"/>
        </w:rPr>
      </w:pPr>
      <w:r>
        <w:rPr>
          <w:sz w:val="20"/>
          <w:szCs w:val="20"/>
        </w:rPr>
        <w:t>Quel est ce composé ?</w:t>
      </w:r>
    </w:p>
    <w:p w:rsidR="006E2878" w:rsidRPr="00E010BA" w:rsidRDefault="006E2878" w:rsidP="006E2878">
      <w:pPr>
        <w:pStyle w:val="ListParagraph"/>
        <w:numPr>
          <w:ilvl w:val="0"/>
          <w:numId w:val="43"/>
        </w:numPr>
        <w:jc w:val="both"/>
        <w:rPr>
          <w:sz w:val="20"/>
          <w:szCs w:val="20"/>
        </w:rPr>
      </w:pPr>
      <w:r>
        <w:rPr>
          <w:sz w:val="20"/>
          <w:szCs w:val="20"/>
        </w:rPr>
        <w:t>Ecrire les équations des deux (2) réactions.</w:t>
      </w:r>
    </w:p>
    <w:p w:rsidR="00E86591" w:rsidRDefault="00E86591" w:rsidP="00E86591"/>
    <w:p w:rsidR="00C94A6F" w:rsidRDefault="00F6071B" w:rsidP="00C94A6F">
      <w:pPr>
        <w:jc w:val="both"/>
        <w:rPr>
          <w:b/>
          <w:color w:val="000000"/>
          <w:sz w:val="22"/>
          <w:szCs w:val="22"/>
          <w:u w:val="single"/>
        </w:rPr>
      </w:pPr>
      <w:r>
        <w:rPr>
          <w:b/>
          <w:color w:val="000000"/>
          <w:sz w:val="22"/>
          <w:szCs w:val="22"/>
          <w:u w:val="single"/>
        </w:rPr>
        <w:t xml:space="preserve">PARTIE </w:t>
      </w:r>
      <w:r w:rsidR="00C25559">
        <w:rPr>
          <w:b/>
          <w:color w:val="000000"/>
          <w:sz w:val="22"/>
          <w:szCs w:val="22"/>
          <w:u w:val="single"/>
        </w:rPr>
        <w:t>E</w:t>
      </w:r>
      <w:r>
        <w:rPr>
          <w:b/>
          <w:color w:val="000000"/>
          <w:sz w:val="22"/>
          <w:szCs w:val="22"/>
          <w:u w:val="single"/>
        </w:rPr>
        <w:t xml:space="preserve"> </w:t>
      </w:r>
      <w:r w:rsidRPr="00C37D6A">
        <w:rPr>
          <w:b/>
          <w:color w:val="000000"/>
          <w:sz w:val="22"/>
          <w:szCs w:val="22"/>
          <w:u w:val="single"/>
        </w:rPr>
        <w:t>– (</w:t>
      </w:r>
      <w:r>
        <w:rPr>
          <w:b/>
          <w:color w:val="000000"/>
          <w:sz w:val="22"/>
          <w:szCs w:val="22"/>
          <w:u w:val="single"/>
        </w:rPr>
        <w:t>3</w:t>
      </w:r>
      <w:r w:rsidRPr="00C37D6A">
        <w:rPr>
          <w:b/>
          <w:color w:val="000000"/>
          <w:sz w:val="22"/>
          <w:szCs w:val="22"/>
          <w:u w:val="single"/>
        </w:rPr>
        <w:t>0 pts)</w:t>
      </w:r>
    </w:p>
    <w:p w:rsidR="00F20579" w:rsidRPr="00F20579" w:rsidRDefault="00F20579" w:rsidP="00C94A6F">
      <w:pPr>
        <w:jc w:val="both"/>
        <w:rPr>
          <w:b/>
          <w:sz w:val="16"/>
          <w:szCs w:val="16"/>
        </w:rPr>
      </w:pPr>
    </w:p>
    <w:p w:rsidR="00C25559" w:rsidRDefault="00C25559" w:rsidP="00E560B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SVT et S</w:t>
      </w:r>
      <w:r w:rsidR="007D315A">
        <w:rPr>
          <w:b/>
          <w:sz w:val="20"/>
          <w:szCs w:val="20"/>
        </w:rPr>
        <w:t>M</w:t>
      </w:r>
      <w:r>
        <w:rPr>
          <w:b/>
          <w:sz w:val="20"/>
          <w:szCs w:val="20"/>
        </w:rPr>
        <w:t>P : Traiter deux (2) des trois (3) problèmes</w:t>
      </w:r>
    </w:p>
    <w:p w:rsidR="00C25559" w:rsidRDefault="00C25559" w:rsidP="00E560B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 xml:space="preserve">SES : Traiter un (1) des trois </w:t>
      </w:r>
      <w:r w:rsidR="006F65B1">
        <w:rPr>
          <w:b/>
          <w:sz w:val="20"/>
          <w:szCs w:val="20"/>
        </w:rPr>
        <w:t>p</w:t>
      </w:r>
      <w:r>
        <w:rPr>
          <w:b/>
          <w:sz w:val="20"/>
          <w:szCs w:val="20"/>
        </w:rPr>
        <w:t>roblèmes</w:t>
      </w:r>
    </w:p>
    <w:p w:rsidR="003B0684" w:rsidRPr="003E3D67" w:rsidRDefault="00C25559" w:rsidP="00E560B0">
      <w:pPr>
        <w:pBdr>
          <w:top w:val="single" w:sz="4" w:space="1" w:color="auto"/>
          <w:left w:val="single" w:sz="4" w:space="4" w:color="auto"/>
          <w:bottom w:val="single" w:sz="4" w:space="1" w:color="auto"/>
          <w:right w:val="single" w:sz="4" w:space="4" w:color="auto"/>
        </w:pBdr>
        <w:jc w:val="both"/>
        <w:rPr>
          <w:b/>
          <w:sz w:val="20"/>
          <w:szCs w:val="20"/>
        </w:rPr>
      </w:pPr>
      <w:r>
        <w:rPr>
          <w:b/>
          <w:sz w:val="20"/>
          <w:szCs w:val="20"/>
        </w:rPr>
        <w:t>LET/LA/ART : Pas de problème.</w:t>
      </w:r>
    </w:p>
    <w:p w:rsidR="003B0684" w:rsidRPr="00ED09C7" w:rsidRDefault="003B0684" w:rsidP="00C94A6F">
      <w:pPr>
        <w:jc w:val="both"/>
        <w:rPr>
          <w:b/>
          <w:sz w:val="8"/>
          <w:szCs w:val="8"/>
        </w:rPr>
      </w:pPr>
    </w:p>
    <w:p w:rsidR="00FF123B" w:rsidRPr="00FF123B" w:rsidRDefault="00DF76F1" w:rsidP="00FF123B">
      <w:pPr>
        <w:pStyle w:val="ListParagraph"/>
        <w:numPr>
          <w:ilvl w:val="0"/>
          <w:numId w:val="37"/>
        </w:numPr>
        <w:ind w:left="360" w:hanging="360"/>
        <w:jc w:val="both"/>
        <w:rPr>
          <w:sz w:val="20"/>
          <w:szCs w:val="20"/>
        </w:rPr>
      </w:pPr>
      <w:r>
        <w:rPr>
          <w:sz w:val="20"/>
          <w:szCs w:val="20"/>
        </w:rPr>
        <w:t xml:space="preserve">L’analyse d’un composé organique A donne, en pourcentages massiques : </w:t>
      </w:r>
      <w:r w:rsidR="006817A6">
        <w:rPr>
          <w:sz w:val="20"/>
          <w:szCs w:val="20"/>
        </w:rPr>
        <w:t>carbone</w:t>
      </w:r>
      <w:r w:rsidR="005B520E">
        <w:rPr>
          <w:sz w:val="20"/>
          <w:szCs w:val="20"/>
        </w:rPr>
        <w:t xml:space="preserve"> (C) </w:t>
      </w:r>
      <w:r>
        <w:rPr>
          <w:sz w:val="20"/>
          <w:szCs w:val="20"/>
        </w:rPr>
        <w:t xml:space="preserve">:54,6% ; </w:t>
      </w:r>
      <w:r w:rsidR="006817A6">
        <w:rPr>
          <w:sz w:val="20"/>
          <w:szCs w:val="20"/>
        </w:rPr>
        <w:t>hydrogène</w:t>
      </w:r>
      <w:r w:rsidR="005B520E">
        <w:rPr>
          <w:sz w:val="20"/>
          <w:szCs w:val="20"/>
        </w:rPr>
        <w:t xml:space="preserve"> (H) </w:t>
      </w:r>
      <w:r>
        <w:rPr>
          <w:sz w:val="20"/>
          <w:szCs w:val="20"/>
        </w:rPr>
        <w:t xml:space="preserve">:9,1% ; </w:t>
      </w:r>
      <w:r w:rsidR="006817A6">
        <w:rPr>
          <w:sz w:val="20"/>
          <w:szCs w:val="20"/>
        </w:rPr>
        <w:t>oxygène</w:t>
      </w:r>
      <w:r w:rsidR="005B520E">
        <w:rPr>
          <w:sz w:val="20"/>
          <w:szCs w:val="20"/>
        </w:rPr>
        <w:t xml:space="preserve"> (O) </w:t>
      </w:r>
      <w:r>
        <w:rPr>
          <w:sz w:val="20"/>
          <w:szCs w:val="20"/>
        </w:rPr>
        <w:t>:36,3%. Sachant que la masse molaire de A est de 88g.mol</w:t>
      </w:r>
      <w:r w:rsidRPr="00DF76F1">
        <w:rPr>
          <w:sz w:val="20"/>
          <w:szCs w:val="20"/>
          <w:vertAlign w:val="superscript"/>
        </w:rPr>
        <w:t>– 1</w:t>
      </w:r>
      <w:r w:rsidR="005B520E">
        <w:rPr>
          <w:sz w:val="20"/>
          <w:szCs w:val="20"/>
        </w:rPr>
        <w:t>,</w:t>
      </w:r>
      <w:r>
        <w:rPr>
          <w:sz w:val="20"/>
          <w:szCs w:val="20"/>
        </w:rPr>
        <w:t xml:space="preserve"> </w:t>
      </w:r>
      <w:r w:rsidR="005B520E">
        <w:rPr>
          <w:sz w:val="20"/>
          <w:szCs w:val="20"/>
        </w:rPr>
        <w:t>o</w:t>
      </w:r>
      <w:r>
        <w:rPr>
          <w:sz w:val="20"/>
          <w:szCs w:val="20"/>
        </w:rPr>
        <w:t>n demande :</w:t>
      </w:r>
    </w:p>
    <w:p w:rsidR="00F1247A" w:rsidRDefault="00F1247A" w:rsidP="00FF123B">
      <w:pPr>
        <w:pStyle w:val="ListParagraph"/>
        <w:numPr>
          <w:ilvl w:val="0"/>
          <w:numId w:val="38"/>
        </w:numPr>
        <w:jc w:val="both"/>
        <w:rPr>
          <w:sz w:val="20"/>
          <w:szCs w:val="20"/>
        </w:rPr>
      </w:pPr>
      <w:r>
        <w:rPr>
          <w:sz w:val="20"/>
          <w:szCs w:val="20"/>
        </w:rPr>
        <w:t>la formule brute de A ;</w:t>
      </w:r>
    </w:p>
    <w:p w:rsidR="00CD66B7" w:rsidRDefault="00F1247A" w:rsidP="00FF123B">
      <w:pPr>
        <w:pStyle w:val="ListParagraph"/>
        <w:numPr>
          <w:ilvl w:val="0"/>
          <w:numId w:val="38"/>
        </w:numPr>
        <w:jc w:val="both"/>
        <w:rPr>
          <w:sz w:val="20"/>
          <w:szCs w:val="20"/>
        </w:rPr>
      </w:pPr>
      <w:r>
        <w:rPr>
          <w:sz w:val="20"/>
          <w:szCs w:val="20"/>
        </w:rPr>
        <w:t xml:space="preserve">la formule semi-développée de A si sa chaîne carbonée est linéaire et </w:t>
      </w:r>
      <w:r w:rsidR="00A9103A">
        <w:rPr>
          <w:sz w:val="20"/>
          <w:szCs w:val="20"/>
        </w:rPr>
        <w:t>le</w:t>
      </w:r>
      <w:r>
        <w:rPr>
          <w:sz w:val="20"/>
          <w:szCs w:val="20"/>
        </w:rPr>
        <w:t xml:space="preserve"> </w:t>
      </w:r>
      <w:r>
        <w:rPr>
          <w:i/>
          <w:sz w:val="20"/>
          <w:szCs w:val="20"/>
        </w:rPr>
        <w:t>pH</w:t>
      </w:r>
      <w:r>
        <w:rPr>
          <w:sz w:val="20"/>
          <w:szCs w:val="20"/>
        </w:rPr>
        <w:t xml:space="preserve"> </w:t>
      </w:r>
      <w:r w:rsidR="00A9103A">
        <w:rPr>
          <w:sz w:val="20"/>
          <w:szCs w:val="20"/>
        </w:rPr>
        <w:t xml:space="preserve">de sa solution  aqueuse </w:t>
      </w:r>
      <w:r>
        <w:rPr>
          <w:sz w:val="20"/>
          <w:szCs w:val="20"/>
        </w:rPr>
        <w:t>est inférieur à 7.</w:t>
      </w:r>
    </w:p>
    <w:p w:rsidR="00DD26D6" w:rsidRPr="002550FE" w:rsidRDefault="00DD26D6" w:rsidP="00DD26D6">
      <w:pPr>
        <w:pStyle w:val="ListParagraph"/>
        <w:jc w:val="both"/>
        <w:rPr>
          <w:sz w:val="16"/>
          <w:szCs w:val="16"/>
        </w:rPr>
      </w:pPr>
    </w:p>
    <w:p w:rsidR="00FF123B" w:rsidRPr="00FF123B" w:rsidRDefault="00F1247A" w:rsidP="00DD26D6">
      <w:pPr>
        <w:pStyle w:val="ListParagraph"/>
        <w:numPr>
          <w:ilvl w:val="0"/>
          <w:numId w:val="37"/>
        </w:numPr>
        <w:ind w:left="360" w:hanging="360"/>
        <w:jc w:val="both"/>
        <w:rPr>
          <w:sz w:val="20"/>
          <w:szCs w:val="20"/>
        </w:rPr>
      </w:pPr>
      <w:r>
        <w:rPr>
          <w:sz w:val="20"/>
          <w:szCs w:val="20"/>
        </w:rPr>
        <w:t xml:space="preserve">On fermente 1500g de glucose. </w:t>
      </w:r>
      <w:r w:rsidR="006817A6">
        <w:rPr>
          <w:sz w:val="20"/>
          <w:szCs w:val="20"/>
        </w:rPr>
        <w:t>E</w:t>
      </w:r>
      <w:r>
        <w:rPr>
          <w:sz w:val="20"/>
          <w:szCs w:val="20"/>
        </w:rPr>
        <w:t>n supposant un rendement réactionnel de 70%</w:t>
      </w:r>
      <w:r w:rsidR="004C3432">
        <w:rPr>
          <w:sz w:val="20"/>
          <w:szCs w:val="20"/>
        </w:rPr>
        <w:t> , déterminer :</w:t>
      </w:r>
    </w:p>
    <w:p w:rsidR="007F5B50" w:rsidRDefault="00BC18B1" w:rsidP="00FF123B">
      <w:pPr>
        <w:pStyle w:val="ListParagraph"/>
        <w:numPr>
          <w:ilvl w:val="0"/>
          <w:numId w:val="39"/>
        </w:numPr>
        <w:jc w:val="both"/>
        <w:rPr>
          <w:sz w:val="20"/>
          <w:szCs w:val="20"/>
        </w:rPr>
      </w:pPr>
      <w:r>
        <w:rPr>
          <w:sz w:val="20"/>
          <w:szCs w:val="20"/>
        </w:rPr>
        <w:t>le volume d</w:t>
      </w:r>
      <w:r w:rsidR="007F5B50">
        <w:rPr>
          <w:sz w:val="20"/>
          <w:szCs w:val="20"/>
        </w:rPr>
        <w:t>e</w:t>
      </w:r>
      <w:r>
        <w:rPr>
          <w:sz w:val="20"/>
          <w:szCs w:val="20"/>
        </w:rPr>
        <w:t xml:space="preserve"> gaz </w:t>
      </w:r>
      <w:r w:rsidR="005B520E">
        <w:rPr>
          <w:sz w:val="20"/>
          <w:szCs w:val="20"/>
        </w:rPr>
        <w:t>recueilli à T.P.N.</w:t>
      </w:r>
      <w:r w:rsidR="007F5B50">
        <w:rPr>
          <w:sz w:val="20"/>
          <w:szCs w:val="20"/>
        </w:rPr>
        <w:t> ;</w:t>
      </w:r>
    </w:p>
    <w:p w:rsidR="00FF123B" w:rsidRDefault="007F5B50" w:rsidP="00FF123B">
      <w:pPr>
        <w:pStyle w:val="ListParagraph"/>
        <w:numPr>
          <w:ilvl w:val="0"/>
          <w:numId w:val="39"/>
        </w:numPr>
        <w:jc w:val="both"/>
        <w:rPr>
          <w:sz w:val="20"/>
          <w:szCs w:val="20"/>
        </w:rPr>
      </w:pPr>
      <w:r>
        <w:rPr>
          <w:sz w:val="20"/>
          <w:szCs w:val="20"/>
        </w:rPr>
        <w:t>la masse d’alcool produit</w:t>
      </w:r>
      <w:r w:rsidR="00BC18B1">
        <w:rPr>
          <w:sz w:val="20"/>
          <w:szCs w:val="20"/>
        </w:rPr>
        <w:t> ;</w:t>
      </w:r>
    </w:p>
    <w:p w:rsidR="007F5B50" w:rsidRDefault="007F5B50" w:rsidP="00FF123B">
      <w:pPr>
        <w:pStyle w:val="ListParagraph"/>
        <w:numPr>
          <w:ilvl w:val="0"/>
          <w:numId w:val="39"/>
        </w:numPr>
        <w:jc w:val="both"/>
        <w:rPr>
          <w:sz w:val="20"/>
          <w:szCs w:val="20"/>
        </w:rPr>
      </w:pPr>
      <w:r>
        <w:rPr>
          <w:sz w:val="20"/>
          <w:szCs w:val="20"/>
        </w:rPr>
        <w:t>le volume d’un vin titrant 20° que l’on pourrait préparer à partir de cet alcool.</w:t>
      </w:r>
    </w:p>
    <w:p w:rsidR="007F5B50" w:rsidRPr="004B55B4" w:rsidRDefault="007F5B50" w:rsidP="007F5B50">
      <w:pPr>
        <w:ind w:left="360"/>
        <w:jc w:val="both"/>
        <w:rPr>
          <w:b/>
          <w:i/>
          <w:sz w:val="20"/>
          <w:szCs w:val="20"/>
        </w:rPr>
      </w:pPr>
      <w:r w:rsidRPr="004B55B4">
        <w:rPr>
          <w:b/>
          <w:i/>
          <w:sz w:val="20"/>
          <w:szCs w:val="20"/>
        </w:rPr>
        <w:t>N.B</w:t>
      </w:r>
      <w:r w:rsidR="00E134C0" w:rsidRPr="004B55B4">
        <w:rPr>
          <w:b/>
          <w:i/>
          <w:sz w:val="20"/>
          <w:szCs w:val="20"/>
        </w:rPr>
        <w:t>.</w:t>
      </w:r>
      <w:r w:rsidRPr="004B55B4">
        <w:rPr>
          <w:b/>
          <w:i/>
          <w:sz w:val="20"/>
          <w:szCs w:val="20"/>
        </w:rPr>
        <w:t> : Masse volumique de l’éthanol : 0.8g/cm</w:t>
      </w:r>
      <w:r w:rsidRPr="004B55B4">
        <w:rPr>
          <w:b/>
          <w:i/>
          <w:sz w:val="20"/>
          <w:szCs w:val="20"/>
          <w:vertAlign w:val="superscript"/>
        </w:rPr>
        <w:t>3</w:t>
      </w:r>
      <w:r w:rsidRPr="004B55B4">
        <w:rPr>
          <w:b/>
          <w:i/>
          <w:sz w:val="20"/>
          <w:szCs w:val="20"/>
        </w:rPr>
        <w:t>.</w:t>
      </w:r>
    </w:p>
    <w:p w:rsidR="00FF123B" w:rsidRPr="002550FE" w:rsidRDefault="00FF123B" w:rsidP="00FF123B">
      <w:pPr>
        <w:rPr>
          <w:sz w:val="16"/>
          <w:szCs w:val="16"/>
        </w:rPr>
      </w:pPr>
    </w:p>
    <w:p w:rsidR="00FF123B" w:rsidRPr="00FF123B" w:rsidRDefault="00367E9E" w:rsidP="00FF123B">
      <w:pPr>
        <w:pStyle w:val="ListParagraph"/>
        <w:numPr>
          <w:ilvl w:val="0"/>
          <w:numId w:val="37"/>
        </w:numPr>
        <w:ind w:left="360" w:hanging="360"/>
        <w:jc w:val="both"/>
        <w:rPr>
          <w:sz w:val="20"/>
          <w:szCs w:val="20"/>
        </w:rPr>
      </w:pPr>
      <w:r>
        <w:rPr>
          <w:sz w:val="20"/>
          <w:szCs w:val="20"/>
        </w:rPr>
        <w:t>O</w:t>
      </w:r>
      <w:r w:rsidR="00E134C0">
        <w:rPr>
          <w:sz w:val="20"/>
          <w:szCs w:val="20"/>
        </w:rPr>
        <w:t>n réduit 50g d’oxyde de fer (III) par 20g d’aluminium.</w:t>
      </w:r>
    </w:p>
    <w:p w:rsidR="00A477C6" w:rsidRDefault="00E134C0" w:rsidP="00FF123B">
      <w:pPr>
        <w:pStyle w:val="ListParagraph"/>
        <w:numPr>
          <w:ilvl w:val="0"/>
          <w:numId w:val="40"/>
        </w:numPr>
        <w:jc w:val="both"/>
        <w:rPr>
          <w:sz w:val="20"/>
          <w:szCs w:val="20"/>
        </w:rPr>
      </w:pPr>
      <w:r>
        <w:rPr>
          <w:sz w:val="20"/>
          <w:szCs w:val="20"/>
        </w:rPr>
        <w:t>E</w:t>
      </w:r>
      <w:r w:rsidR="00A477C6">
        <w:rPr>
          <w:sz w:val="20"/>
          <w:szCs w:val="20"/>
        </w:rPr>
        <w:t>c</w:t>
      </w:r>
      <w:r w:rsidR="005B520E">
        <w:rPr>
          <w:sz w:val="20"/>
          <w:szCs w:val="20"/>
        </w:rPr>
        <w:t>rire l’équation de la réaction.</w:t>
      </w:r>
    </w:p>
    <w:p w:rsidR="00B00A57" w:rsidRDefault="00E134C0" w:rsidP="00FF123B">
      <w:pPr>
        <w:pStyle w:val="ListParagraph"/>
        <w:numPr>
          <w:ilvl w:val="0"/>
          <w:numId w:val="40"/>
        </w:numPr>
        <w:jc w:val="both"/>
        <w:rPr>
          <w:sz w:val="20"/>
          <w:szCs w:val="20"/>
        </w:rPr>
      </w:pPr>
      <w:r>
        <w:rPr>
          <w:sz w:val="20"/>
          <w:szCs w:val="20"/>
        </w:rPr>
        <w:t>D</w:t>
      </w:r>
      <w:r w:rsidR="00A477C6">
        <w:rPr>
          <w:sz w:val="20"/>
          <w:szCs w:val="20"/>
        </w:rPr>
        <w:t>resser</w:t>
      </w:r>
      <w:r w:rsidR="00B00A57">
        <w:rPr>
          <w:sz w:val="20"/>
          <w:szCs w:val="20"/>
        </w:rPr>
        <w:t> </w:t>
      </w:r>
      <w:r w:rsidR="00A477C6">
        <w:rPr>
          <w:sz w:val="20"/>
          <w:szCs w:val="20"/>
        </w:rPr>
        <w:t>le tableau d’avance</w:t>
      </w:r>
      <w:r>
        <w:rPr>
          <w:sz w:val="20"/>
          <w:szCs w:val="20"/>
        </w:rPr>
        <w:t xml:space="preserve">ment de la réaction qui précise, </w:t>
      </w:r>
      <w:r w:rsidR="00A477C6">
        <w:rPr>
          <w:sz w:val="20"/>
          <w:szCs w:val="20"/>
        </w:rPr>
        <w:t>à l’état final</w:t>
      </w:r>
      <w:r>
        <w:rPr>
          <w:sz w:val="20"/>
          <w:szCs w:val="20"/>
        </w:rPr>
        <w:t>, un bilan de matière.</w:t>
      </w:r>
    </w:p>
    <w:p w:rsidR="00A477C6" w:rsidRDefault="009C1EB5" w:rsidP="00FF123B">
      <w:pPr>
        <w:pStyle w:val="ListParagraph"/>
        <w:numPr>
          <w:ilvl w:val="0"/>
          <w:numId w:val="40"/>
        </w:numPr>
        <w:jc w:val="both"/>
        <w:rPr>
          <w:sz w:val="20"/>
          <w:szCs w:val="20"/>
        </w:rPr>
      </w:pPr>
      <w:r>
        <w:rPr>
          <w:sz w:val="20"/>
          <w:szCs w:val="20"/>
        </w:rPr>
        <w:t xml:space="preserve">Préciser </w:t>
      </w:r>
      <w:r w:rsidR="005B520E">
        <w:rPr>
          <w:sz w:val="20"/>
          <w:szCs w:val="20"/>
        </w:rPr>
        <w:t xml:space="preserve"> le réactif limitant.</w:t>
      </w:r>
    </w:p>
    <w:p w:rsidR="00A477C6" w:rsidRDefault="00873021" w:rsidP="00FF123B">
      <w:pPr>
        <w:pStyle w:val="ListParagraph"/>
        <w:numPr>
          <w:ilvl w:val="0"/>
          <w:numId w:val="40"/>
        </w:numPr>
        <w:jc w:val="both"/>
        <w:rPr>
          <w:sz w:val="20"/>
          <w:szCs w:val="20"/>
        </w:rPr>
      </w:pPr>
      <w:r>
        <w:rPr>
          <w:sz w:val="20"/>
          <w:szCs w:val="20"/>
        </w:rPr>
        <w:t xml:space="preserve">Calculer </w:t>
      </w:r>
      <w:r w:rsidR="00A477C6">
        <w:rPr>
          <w:sz w:val="20"/>
          <w:szCs w:val="20"/>
        </w:rPr>
        <w:t>l</w:t>
      </w:r>
      <w:r>
        <w:rPr>
          <w:sz w:val="20"/>
          <w:szCs w:val="20"/>
        </w:rPr>
        <w:t>a</w:t>
      </w:r>
      <w:r w:rsidR="00A477C6">
        <w:rPr>
          <w:sz w:val="20"/>
          <w:szCs w:val="20"/>
        </w:rPr>
        <w:t xml:space="preserve"> masse de </w:t>
      </w:r>
      <w:r w:rsidR="00E134C0">
        <w:rPr>
          <w:sz w:val="20"/>
          <w:szCs w:val="20"/>
        </w:rPr>
        <w:t>métal</w:t>
      </w:r>
      <w:r w:rsidR="00A477C6">
        <w:rPr>
          <w:sz w:val="20"/>
          <w:szCs w:val="20"/>
        </w:rPr>
        <w:t xml:space="preserve"> </w:t>
      </w:r>
      <w:r>
        <w:rPr>
          <w:sz w:val="20"/>
          <w:szCs w:val="20"/>
        </w:rPr>
        <w:t xml:space="preserve">qui </w:t>
      </w:r>
      <w:r w:rsidR="00A477C6">
        <w:rPr>
          <w:sz w:val="20"/>
          <w:szCs w:val="20"/>
        </w:rPr>
        <w:t>se forme ?</w:t>
      </w:r>
    </w:p>
    <w:p w:rsidR="00FF123B" w:rsidRPr="002550FE" w:rsidRDefault="00FF123B" w:rsidP="00FF123B">
      <w:pPr>
        <w:rPr>
          <w:sz w:val="16"/>
          <w:szCs w:val="16"/>
        </w:rPr>
      </w:pPr>
    </w:p>
    <w:p w:rsidR="00FF123B" w:rsidRPr="00FF123B" w:rsidRDefault="00F770FE" w:rsidP="00FF123B">
      <w:pPr>
        <w:rPr>
          <w:b/>
          <w:i/>
          <w:sz w:val="20"/>
          <w:szCs w:val="20"/>
          <w:u w:val="single"/>
        </w:rPr>
      </w:pPr>
      <w:r>
        <w:rPr>
          <w:b/>
          <w:i/>
          <w:sz w:val="20"/>
          <w:szCs w:val="20"/>
          <w:u w:val="single"/>
        </w:rPr>
        <w:t>On donne en g/mol</w:t>
      </w:r>
      <w:r w:rsidR="00FF123B" w:rsidRPr="00FF123B">
        <w:rPr>
          <w:b/>
          <w:i/>
          <w:sz w:val="20"/>
          <w:szCs w:val="20"/>
          <w:u w:val="single"/>
        </w:rPr>
        <w:t> </w:t>
      </w:r>
      <w:r w:rsidR="00B00A57">
        <w:rPr>
          <w:b/>
          <w:i/>
          <w:sz w:val="20"/>
          <w:szCs w:val="20"/>
          <w:u w:val="single"/>
        </w:rPr>
        <w:t xml:space="preserve"> </w:t>
      </w:r>
      <w:r w:rsidR="00FF123B" w:rsidRPr="00FF123B">
        <w:rPr>
          <w:b/>
          <w:i/>
          <w:sz w:val="20"/>
          <w:szCs w:val="20"/>
          <w:u w:val="single"/>
        </w:rPr>
        <w:t xml:space="preserve">: </w:t>
      </w:r>
    </w:p>
    <w:p w:rsidR="00E010BA" w:rsidRPr="00FF123B" w:rsidRDefault="00F770FE" w:rsidP="00E010BA">
      <w:pPr>
        <w:rPr>
          <w:sz w:val="20"/>
          <w:szCs w:val="20"/>
        </w:rPr>
      </w:pPr>
      <w:r>
        <w:rPr>
          <w:sz w:val="20"/>
          <w:szCs w:val="20"/>
        </w:rPr>
        <w:t>C</w:t>
      </w:r>
      <w:r w:rsidR="00E010BA" w:rsidRPr="00FF123B">
        <w:rPr>
          <w:sz w:val="20"/>
          <w:szCs w:val="20"/>
        </w:rPr>
        <w:t xml:space="preserve"> = 12;   </w:t>
      </w:r>
      <w:r>
        <w:rPr>
          <w:sz w:val="20"/>
          <w:szCs w:val="20"/>
        </w:rPr>
        <w:t xml:space="preserve">  O</w:t>
      </w:r>
      <w:r w:rsidR="00E010BA" w:rsidRPr="00FF123B">
        <w:rPr>
          <w:sz w:val="20"/>
          <w:szCs w:val="20"/>
        </w:rPr>
        <w:t xml:space="preserve"> = 16;    </w:t>
      </w:r>
      <w:r>
        <w:rPr>
          <w:sz w:val="20"/>
          <w:szCs w:val="20"/>
        </w:rPr>
        <w:t xml:space="preserve">   H</w:t>
      </w:r>
      <w:r w:rsidR="00E010BA" w:rsidRPr="00FF123B">
        <w:rPr>
          <w:sz w:val="20"/>
          <w:szCs w:val="20"/>
        </w:rPr>
        <w:t xml:space="preserve"> = 1</w:t>
      </w:r>
      <w:r w:rsidR="00E010BA" w:rsidRPr="00FF123B">
        <w:rPr>
          <w:sz w:val="20"/>
          <w:szCs w:val="20"/>
          <w:vertAlign w:val="superscript"/>
        </w:rPr>
        <w:t> </w:t>
      </w:r>
      <w:r w:rsidR="00E010BA" w:rsidRPr="00FF123B">
        <w:rPr>
          <w:sz w:val="20"/>
          <w:szCs w:val="20"/>
        </w:rPr>
        <w:t xml:space="preserve">;    </w:t>
      </w:r>
      <w:r w:rsidR="00E64A99">
        <w:rPr>
          <w:sz w:val="20"/>
          <w:szCs w:val="20"/>
        </w:rPr>
        <w:t>A</w:t>
      </w:r>
      <w:r w:rsidR="00E64A99">
        <w:rPr>
          <w:i/>
          <w:sz w:val="20"/>
          <w:szCs w:val="20"/>
        </w:rPr>
        <w:t>l</w:t>
      </w:r>
      <w:r w:rsidR="00E64A99">
        <w:rPr>
          <w:sz w:val="20"/>
          <w:szCs w:val="20"/>
        </w:rPr>
        <w:t xml:space="preserve"> = 27 ;</w:t>
      </w:r>
      <w:r w:rsidR="00E64A99">
        <w:rPr>
          <w:sz w:val="20"/>
          <w:szCs w:val="20"/>
        </w:rPr>
        <w:tab/>
        <w:t>F</w:t>
      </w:r>
      <w:r w:rsidR="00E64A99">
        <w:rPr>
          <w:i/>
          <w:sz w:val="20"/>
          <w:szCs w:val="20"/>
        </w:rPr>
        <w:t>e</w:t>
      </w:r>
      <w:r w:rsidR="00E64A99">
        <w:rPr>
          <w:sz w:val="20"/>
          <w:szCs w:val="20"/>
        </w:rPr>
        <w:t xml:space="preserve"> = 56.</w:t>
      </w:r>
      <w:r w:rsidR="00B00A57">
        <w:rPr>
          <w:sz w:val="20"/>
          <w:szCs w:val="20"/>
        </w:rPr>
        <w:t>.</w:t>
      </w:r>
      <w:r w:rsidRPr="00FF123B">
        <w:rPr>
          <w:sz w:val="20"/>
          <w:szCs w:val="20"/>
        </w:rPr>
        <w:t xml:space="preserve">   </w:t>
      </w:r>
    </w:p>
    <w:sectPr w:rsidR="00E010BA" w:rsidRPr="00FF123B" w:rsidSect="00632EBE">
      <w:type w:val="continuous"/>
      <w:pgSz w:w="12240" w:h="20160" w:code="5"/>
      <w:pgMar w:top="1152" w:right="864" w:bottom="1152" w:left="864"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8D2"/>
    <w:multiLevelType w:val="hybridMultilevel"/>
    <w:tmpl w:val="DDF0F562"/>
    <w:lvl w:ilvl="0" w:tplc="8A1CEF32">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763F3F"/>
    <w:multiLevelType w:val="hybridMultilevel"/>
    <w:tmpl w:val="EFBEE5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B0D90"/>
    <w:multiLevelType w:val="hybridMultilevel"/>
    <w:tmpl w:val="B694DB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940BF"/>
    <w:multiLevelType w:val="hybridMultilevel"/>
    <w:tmpl w:val="EC4EED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97431D"/>
    <w:multiLevelType w:val="hybridMultilevel"/>
    <w:tmpl w:val="A33A6C80"/>
    <w:lvl w:ilvl="0" w:tplc="37D654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C3741"/>
    <w:multiLevelType w:val="hybridMultilevel"/>
    <w:tmpl w:val="CB8EB25A"/>
    <w:lvl w:ilvl="0" w:tplc="4E1E6B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774E7"/>
    <w:multiLevelType w:val="hybridMultilevel"/>
    <w:tmpl w:val="1360AA0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3E2A0D"/>
    <w:multiLevelType w:val="hybridMultilevel"/>
    <w:tmpl w:val="36026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24F19"/>
    <w:multiLevelType w:val="hybridMultilevel"/>
    <w:tmpl w:val="0B865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E4F16"/>
    <w:multiLevelType w:val="hybridMultilevel"/>
    <w:tmpl w:val="82986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02A20"/>
    <w:multiLevelType w:val="hybridMultilevel"/>
    <w:tmpl w:val="45A2B8E8"/>
    <w:lvl w:ilvl="0" w:tplc="44A83E66">
      <w:start w:val="15"/>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nsid w:val="22A54DAC"/>
    <w:multiLevelType w:val="hybridMultilevel"/>
    <w:tmpl w:val="8B4A39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9C214E"/>
    <w:multiLevelType w:val="hybridMultilevel"/>
    <w:tmpl w:val="407E81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3567AE"/>
    <w:multiLevelType w:val="hybridMultilevel"/>
    <w:tmpl w:val="6C36D468"/>
    <w:lvl w:ilvl="0" w:tplc="BBDC63AE">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523471"/>
    <w:multiLevelType w:val="hybridMultilevel"/>
    <w:tmpl w:val="090C58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4242C8"/>
    <w:multiLevelType w:val="hybridMultilevel"/>
    <w:tmpl w:val="49989C48"/>
    <w:lvl w:ilvl="0" w:tplc="12AA51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C5275D"/>
    <w:multiLevelType w:val="hybridMultilevel"/>
    <w:tmpl w:val="FCF29E62"/>
    <w:lvl w:ilvl="0" w:tplc="A5428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173271"/>
    <w:multiLevelType w:val="hybridMultilevel"/>
    <w:tmpl w:val="368ABC7C"/>
    <w:lvl w:ilvl="0" w:tplc="3646A9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C8B5254"/>
    <w:multiLevelType w:val="hybridMultilevel"/>
    <w:tmpl w:val="2AAE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F10DF"/>
    <w:multiLevelType w:val="hybridMultilevel"/>
    <w:tmpl w:val="97AE79CA"/>
    <w:lvl w:ilvl="0" w:tplc="F18C472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42D7674E"/>
    <w:multiLevelType w:val="hybridMultilevel"/>
    <w:tmpl w:val="CEDA3192"/>
    <w:lvl w:ilvl="0" w:tplc="6AEC6D4E">
      <w:start w:val="1"/>
      <w:numFmt w:val="bullet"/>
      <w:lvlText w:val=""/>
      <w:lvlJc w:val="left"/>
      <w:pPr>
        <w:ind w:left="1080" w:hanging="360"/>
      </w:pPr>
      <w:rPr>
        <w:rFonts w:ascii="Symbol" w:hAnsi="Symbol" w:hint="default"/>
        <w:sz w:val="22"/>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nsid w:val="43B54295"/>
    <w:multiLevelType w:val="hybridMultilevel"/>
    <w:tmpl w:val="D1180A8E"/>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012588"/>
    <w:multiLevelType w:val="hybridMultilevel"/>
    <w:tmpl w:val="F2AC542C"/>
    <w:lvl w:ilvl="0" w:tplc="6AEC6D4E">
      <w:start w:val="1"/>
      <w:numFmt w:val="bullet"/>
      <w:lvlText w:val=""/>
      <w:lvlJc w:val="left"/>
      <w:pPr>
        <w:ind w:left="1440" w:hanging="360"/>
      </w:pPr>
      <w:rPr>
        <w:rFonts w:ascii="Symbol" w:hAnsi="Symbol" w:hint="default"/>
        <w:sz w:val="21"/>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nsid w:val="47887AE8"/>
    <w:multiLevelType w:val="hybridMultilevel"/>
    <w:tmpl w:val="AFA263DE"/>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243364"/>
    <w:multiLevelType w:val="hybridMultilevel"/>
    <w:tmpl w:val="A582DF3A"/>
    <w:lvl w:ilvl="0" w:tplc="45ECCD3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nsid w:val="4BAE1AEF"/>
    <w:multiLevelType w:val="hybridMultilevel"/>
    <w:tmpl w:val="7EAE7C16"/>
    <w:lvl w:ilvl="0" w:tplc="6AEC6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0A39CD"/>
    <w:multiLevelType w:val="hybridMultilevel"/>
    <w:tmpl w:val="6A06F294"/>
    <w:lvl w:ilvl="0" w:tplc="9B78F00C">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E4090D"/>
    <w:multiLevelType w:val="hybridMultilevel"/>
    <w:tmpl w:val="E8A6E2BA"/>
    <w:lvl w:ilvl="0" w:tplc="6AEC6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F3105"/>
    <w:multiLevelType w:val="hybridMultilevel"/>
    <w:tmpl w:val="EBDCF826"/>
    <w:lvl w:ilvl="0" w:tplc="8A1CEF32">
      <w:start w:val="1"/>
      <w:numFmt w:val="lowerLetter"/>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9">
    <w:nsid w:val="5A71590A"/>
    <w:multiLevelType w:val="hybridMultilevel"/>
    <w:tmpl w:val="429847EA"/>
    <w:lvl w:ilvl="0" w:tplc="2BDAC2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EE686F"/>
    <w:multiLevelType w:val="hybridMultilevel"/>
    <w:tmpl w:val="2EDE8416"/>
    <w:lvl w:ilvl="0" w:tplc="04090001">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4137569"/>
    <w:multiLevelType w:val="hybridMultilevel"/>
    <w:tmpl w:val="C8480F5E"/>
    <w:lvl w:ilvl="0" w:tplc="A0068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19767E"/>
    <w:multiLevelType w:val="hybridMultilevel"/>
    <w:tmpl w:val="2C3A399C"/>
    <w:lvl w:ilvl="0" w:tplc="7A20A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962026"/>
    <w:multiLevelType w:val="hybridMultilevel"/>
    <w:tmpl w:val="EFB0F636"/>
    <w:lvl w:ilvl="0" w:tplc="8A1CEF32">
      <w:start w:val="1"/>
      <w:numFmt w:val="decimal"/>
      <w:lvlText w:val="%1-"/>
      <w:lvlJc w:val="left"/>
      <w:pPr>
        <w:ind w:left="1080" w:hanging="360"/>
      </w:pPr>
      <w:rPr>
        <w:rFont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8817260"/>
    <w:multiLevelType w:val="hybridMultilevel"/>
    <w:tmpl w:val="4A2E324C"/>
    <w:lvl w:ilvl="0" w:tplc="B2F29F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B16E6F"/>
    <w:multiLevelType w:val="hybridMultilevel"/>
    <w:tmpl w:val="C5500F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1A1985"/>
    <w:multiLevelType w:val="hybridMultilevel"/>
    <w:tmpl w:val="4BD0EB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503486"/>
    <w:multiLevelType w:val="hybridMultilevel"/>
    <w:tmpl w:val="741A7672"/>
    <w:lvl w:ilvl="0" w:tplc="04090011">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E88170D"/>
    <w:multiLevelType w:val="hybridMultilevel"/>
    <w:tmpl w:val="2C4263D0"/>
    <w:lvl w:ilvl="0" w:tplc="45ECC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09684C"/>
    <w:multiLevelType w:val="hybridMultilevel"/>
    <w:tmpl w:val="C4DE36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453504"/>
    <w:multiLevelType w:val="hybridMultilevel"/>
    <w:tmpl w:val="21E6F4BC"/>
    <w:lvl w:ilvl="0" w:tplc="04090011">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4C3FDB"/>
    <w:multiLevelType w:val="hybridMultilevel"/>
    <w:tmpl w:val="15000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8C7805"/>
    <w:multiLevelType w:val="hybridMultilevel"/>
    <w:tmpl w:val="539A8AD2"/>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26"/>
  </w:num>
  <w:num w:numId="4">
    <w:abstractNumId w:val="20"/>
  </w:num>
  <w:num w:numId="5">
    <w:abstractNumId w:val="33"/>
  </w:num>
  <w:num w:numId="6">
    <w:abstractNumId w:val="13"/>
  </w:num>
  <w:num w:numId="7">
    <w:abstractNumId w:val="36"/>
  </w:num>
  <w:num w:numId="8">
    <w:abstractNumId w:val="23"/>
  </w:num>
  <w:num w:numId="9">
    <w:abstractNumId w:val="37"/>
  </w:num>
  <w:num w:numId="10">
    <w:abstractNumId w:val="0"/>
  </w:num>
  <w:num w:numId="11">
    <w:abstractNumId w:val="38"/>
  </w:num>
  <w:num w:numId="12">
    <w:abstractNumId w:val="10"/>
  </w:num>
  <w:num w:numId="13">
    <w:abstractNumId w:val="11"/>
  </w:num>
  <w:num w:numId="14">
    <w:abstractNumId w:val="2"/>
  </w:num>
  <w:num w:numId="15">
    <w:abstractNumId w:val="8"/>
  </w:num>
  <w:num w:numId="16">
    <w:abstractNumId w:val="12"/>
  </w:num>
  <w:num w:numId="17">
    <w:abstractNumId w:val="16"/>
  </w:num>
  <w:num w:numId="18">
    <w:abstractNumId w:val="4"/>
  </w:num>
  <w:num w:numId="19">
    <w:abstractNumId w:val="14"/>
  </w:num>
  <w:num w:numId="20">
    <w:abstractNumId w:val="42"/>
  </w:num>
  <w:num w:numId="21">
    <w:abstractNumId w:val="24"/>
  </w:num>
  <w:num w:numId="22">
    <w:abstractNumId w:val="28"/>
  </w:num>
  <w:num w:numId="23">
    <w:abstractNumId w:val="29"/>
  </w:num>
  <w:num w:numId="24">
    <w:abstractNumId w:val="3"/>
  </w:num>
  <w:num w:numId="25">
    <w:abstractNumId w:val="1"/>
  </w:num>
  <w:num w:numId="26">
    <w:abstractNumId w:val="9"/>
  </w:num>
  <w:num w:numId="27">
    <w:abstractNumId w:val="25"/>
  </w:num>
  <w:num w:numId="28">
    <w:abstractNumId w:val="40"/>
  </w:num>
  <w:num w:numId="29">
    <w:abstractNumId w:val="30"/>
  </w:num>
  <w:num w:numId="30">
    <w:abstractNumId w:val="18"/>
  </w:num>
  <w:num w:numId="31">
    <w:abstractNumId w:val="32"/>
  </w:num>
  <w:num w:numId="32">
    <w:abstractNumId w:val="22"/>
  </w:num>
  <w:num w:numId="33">
    <w:abstractNumId w:val="21"/>
  </w:num>
  <w:num w:numId="34">
    <w:abstractNumId w:val="15"/>
  </w:num>
  <w:num w:numId="35">
    <w:abstractNumId w:val="34"/>
  </w:num>
  <w:num w:numId="36">
    <w:abstractNumId w:val="7"/>
  </w:num>
  <w:num w:numId="37">
    <w:abstractNumId w:val="5"/>
  </w:num>
  <w:num w:numId="38">
    <w:abstractNumId w:val="35"/>
  </w:num>
  <w:num w:numId="39">
    <w:abstractNumId w:val="41"/>
  </w:num>
  <w:num w:numId="40">
    <w:abstractNumId w:val="39"/>
  </w:num>
  <w:num w:numId="41">
    <w:abstractNumId w:val="6"/>
  </w:num>
  <w:num w:numId="42">
    <w:abstractNumId w:val="3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9A"/>
    <w:rsid w:val="00011799"/>
    <w:rsid w:val="0001254E"/>
    <w:rsid w:val="00016A54"/>
    <w:rsid w:val="000235CB"/>
    <w:rsid w:val="00034681"/>
    <w:rsid w:val="000353B0"/>
    <w:rsid w:val="000354F2"/>
    <w:rsid w:val="000405B5"/>
    <w:rsid w:val="00065057"/>
    <w:rsid w:val="0006672F"/>
    <w:rsid w:val="0007444E"/>
    <w:rsid w:val="00077FE7"/>
    <w:rsid w:val="00082182"/>
    <w:rsid w:val="0009086B"/>
    <w:rsid w:val="00092240"/>
    <w:rsid w:val="000A463A"/>
    <w:rsid w:val="000A7363"/>
    <w:rsid w:val="000D7450"/>
    <w:rsid w:val="000D7584"/>
    <w:rsid w:val="000E40B6"/>
    <w:rsid w:val="00111285"/>
    <w:rsid w:val="00132C69"/>
    <w:rsid w:val="00132CCF"/>
    <w:rsid w:val="00133F1F"/>
    <w:rsid w:val="00157EC5"/>
    <w:rsid w:val="001725F5"/>
    <w:rsid w:val="00172E8C"/>
    <w:rsid w:val="0018784C"/>
    <w:rsid w:val="001952EA"/>
    <w:rsid w:val="001A49CC"/>
    <w:rsid w:val="001A4B3F"/>
    <w:rsid w:val="001B6F11"/>
    <w:rsid w:val="001B7D3A"/>
    <w:rsid w:val="001C1D6D"/>
    <w:rsid w:val="001C4040"/>
    <w:rsid w:val="001C5AAF"/>
    <w:rsid w:val="001C74D6"/>
    <w:rsid w:val="001D2262"/>
    <w:rsid w:val="001D2E53"/>
    <w:rsid w:val="001E0769"/>
    <w:rsid w:val="001E083A"/>
    <w:rsid w:val="00205233"/>
    <w:rsid w:val="002269FC"/>
    <w:rsid w:val="002404F9"/>
    <w:rsid w:val="00240FBE"/>
    <w:rsid w:val="00250CE0"/>
    <w:rsid w:val="00251421"/>
    <w:rsid w:val="002550FE"/>
    <w:rsid w:val="00296A7F"/>
    <w:rsid w:val="002C0A3B"/>
    <w:rsid w:val="002C70C9"/>
    <w:rsid w:val="002D2FDC"/>
    <w:rsid w:val="002D3FD2"/>
    <w:rsid w:val="002F615E"/>
    <w:rsid w:val="002F6170"/>
    <w:rsid w:val="002F793D"/>
    <w:rsid w:val="002F7A43"/>
    <w:rsid w:val="00301812"/>
    <w:rsid w:val="003030A7"/>
    <w:rsid w:val="00304508"/>
    <w:rsid w:val="00310609"/>
    <w:rsid w:val="00315F15"/>
    <w:rsid w:val="003304BB"/>
    <w:rsid w:val="00350C77"/>
    <w:rsid w:val="00356410"/>
    <w:rsid w:val="00367E9E"/>
    <w:rsid w:val="00372A9A"/>
    <w:rsid w:val="00397955"/>
    <w:rsid w:val="003B0684"/>
    <w:rsid w:val="003C15F1"/>
    <w:rsid w:val="003C24A5"/>
    <w:rsid w:val="003D4C3C"/>
    <w:rsid w:val="003E3D67"/>
    <w:rsid w:val="003E54B0"/>
    <w:rsid w:val="003E7080"/>
    <w:rsid w:val="003F69C1"/>
    <w:rsid w:val="00410D0F"/>
    <w:rsid w:val="00424345"/>
    <w:rsid w:val="004677EB"/>
    <w:rsid w:val="00472E2E"/>
    <w:rsid w:val="00485BAF"/>
    <w:rsid w:val="0048782D"/>
    <w:rsid w:val="004927A5"/>
    <w:rsid w:val="004B2A2D"/>
    <w:rsid w:val="004B30B9"/>
    <w:rsid w:val="004B45CF"/>
    <w:rsid w:val="004B55B4"/>
    <w:rsid w:val="004B5C70"/>
    <w:rsid w:val="004C179F"/>
    <w:rsid w:val="004C3432"/>
    <w:rsid w:val="004C495F"/>
    <w:rsid w:val="004D0DF4"/>
    <w:rsid w:val="004E2297"/>
    <w:rsid w:val="004E62F9"/>
    <w:rsid w:val="004E6466"/>
    <w:rsid w:val="00502763"/>
    <w:rsid w:val="00511B9A"/>
    <w:rsid w:val="005229E3"/>
    <w:rsid w:val="00546906"/>
    <w:rsid w:val="00557D73"/>
    <w:rsid w:val="00561661"/>
    <w:rsid w:val="0057452A"/>
    <w:rsid w:val="00587071"/>
    <w:rsid w:val="00591C0E"/>
    <w:rsid w:val="0059460E"/>
    <w:rsid w:val="005B16F6"/>
    <w:rsid w:val="005B1773"/>
    <w:rsid w:val="005B2FCA"/>
    <w:rsid w:val="005B520E"/>
    <w:rsid w:val="005C2911"/>
    <w:rsid w:val="005C7177"/>
    <w:rsid w:val="005D46E7"/>
    <w:rsid w:val="005F47FF"/>
    <w:rsid w:val="005F5F3E"/>
    <w:rsid w:val="00617B94"/>
    <w:rsid w:val="00625517"/>
    <w:rsid w:val="00632EBE"/>
    <w:rsid w:val="00635293"/>
    <w:rsid w:val="00651F8D"/>
    <w:rsid w:val="006551E4"/>
    <w:rsid w:val="00655CCA"/>
    <w:rsid w:val="00671731"/>
    <w:rsid w:val="006817A6"/>
    <w:rsid w:val="006902DE"/>
    <w:rsid w:val="006930C5"/>
    <w:rsid w:val="006B56DC"/>
    <w:rsid w:val="006C04D7"/>
    <w:rsid w:val="006D7E8A"/>
    <w:rsid w:val="006E2878"/>
    <w:rsid w:val="006E3297"/>
    <w:rsid w:val="006F65B1"/>
    <w:rsid w:val="007025BF"/>
    <w:rsid w:val="00723B6F"/>
    <w:rsid w:val="00743D77"/>
    <w:rsid w:val="00747311"/>
    <w:rsid w:val="00747896"/>
    <w:rsid w:val="007525B1"/>
    <w:rsid w:val="00754629"/>
    <w:rsid w:val="007715A0"/>
    <w:rsid w:val="007725B4"/>
    <w:rsid w:val="00782F74"/>
    <w:rsid w:val="00792867"/>
    <w:rsid w:val="0079601E"/>
    <w:rsid w:val="007B3A53"/>
    <w:rsid w:val="007C24B9"/>
    <w:rsid w:val="007D0E89"/>
    <w:rsid w:val="007D315A"/>
    <w:rsid w:val="007E15FB"/>
    <w:rsid w:val="007F07E5"/>
    <w:rsid w:val="007F5B50"/>
    <w:rsid w:val="00804A88"/>
    <w:rsid w:val="00827605"/>
    <w:rsid w:val="008279AA"/>
    <w:rsid w:val="008408A4"/>
    <w:rsid w:val="008442F5"/>
    <w:rsid w:val="0084724A"/>
    <w:rsid w:val="00873021"/>
    <w:rsid w:val="00897C03"/>
    <w:rsid w:val="008A2859"/>
    <w:rsid w:val="008A44B6"/>
    <w:rsid w:val="008C689E"/>
    <w:rsid w:val="008D6C0A"/>
    <w:rsid w:val="008D7F75"/>
    <w:rsid w:val="008E72D5"/>
    <w:rsid w:val="008F2FE8"/>
    <w:rsid w:val="008F62E6"/>
    <w:rsid w:val="0090076F"/>
    <w:rsid w:val="009340C3"/>
    <w:rsid w:val="009525D3"/>
    <w:rsid w:val="00965528"/>
    <w:rsid w:val="0098555C"/>
    <w:rsid w:val="00985C6B"/>
    <w:rsid w:val="009A1AD4"/>
    <w:rsid w:val="009B54C9"/>
    <w:rsid w:val="009C062B"/>
    <w:rsid w:val="009C1EB5"/>
    <w:rsid w:val="009C2D43"/>
    <w:rsid w:val="009C2F0F"/>
    <w:rsid w:val="009D0EC4"/>
    <w:rsid w:val="009D5E90"/>
    <w:rsid w:val="009F2ACF"/>
    <w:rsid w:val="009F5F0B"/>
    <w:rsid w:val="00A477C6"/>
    <w:rsid w:val="00A53115"/>
    <w:rsid w:val="00A610D3"/>
    <w:rsid w:val="00A63F47"/>
    <w:rsid w:val="00A833D2"/>
    <w:rsid w:val="00A9103A"/>
    <w:rsid w:val="00AA3BF6"/>
    <w:rsid w:val="00AB2C1C"/>
    <w:rsid w:val="00AD71A1"/>
    <w:rsid w:val="00AE3AD9"/>
    <w:rsid w:val="00B00A57"/>
    <w:rsid w:val="00B0528C"/>
    <w:rsid w:val="00B16E8E"/>
    <w:rsid w:val="00B24940"/>
    <w:rsid w:val="00B334D5"/>
    <w:rsid w:val="00B3435F"/>
    <w:rsid w:val="00B37D2F"/>
    <w:rsid w:val="00B46880"/>
    <w:rsid w:val="00B70E8C"/>
    <w:rsid w:val="00B7359F"/>
    <w:rsid w:val="00B74DCE"/>
    <w:rsid w:val="00BA25A8"/>
    <w:rsid w:val="00BB41A1"/>
    <w:rsid w:val="00BC18B1"/>
    <w:rsid w:val="00BC3CDD"/>
    <w:rsid w:val="00BC7227"/>
    <w:rsid w:val="00BE77CB"/>
    <w:rsid w:val="00BF07DD"/>
    <w:rsid w:val="00BF44E7"/>
    <w:rsid w:val="00C073D3"/>
    <w:rsid w:val="00C25559"/>
    <w:rsid w:val="00C26128"/>
    <w:rsid w:val="00C34566"/>
    <w:rsid w:val="00C37D6A"/>
    <w:rsid w:val="00C53ECD"/>
    <w:rsid w:val="00C629CE"/>
    <w:rsid w:val="00C94A6F"/>
    <w:rsid w:val="00C95B28"/>
    <w:rsid w:val="00CC207E"/>
    <w:rsid w:val="00CC64CF"/>
    <w:rsid w:val="00CD66B7"/>
    <w:rsid w:val="00CE6BF0"/>
    <w:rsid w:val="00D21112"/>
    <w:rsid w:val="00D42ADF"/>
    <w:rsid w:val="00D700D0"/>
    <w:rsid w:val="00D72E21"/>
    <w:rsid w:val="00D820D0"/>
    <w:rsid w:val="00D84C18"/>
    <w:rsid w:val="00D905A4"/>
    <w:rsid w:val="00DA3CC3"/>
    <w:rsid w:val="00DA6D8B"/>
    <w:rsid w:val="00DD26D6"/>
    <w:rsid w:val="00DD2B38"/>
    <w:rsid w:val="00DD3AA9"/>
    <w:rsid w:val="00DD5E21"/>
    <w:rsid w:val="00DE7164"/>
    <w:rsid w:val="00DF76F1"/>
    <w:rsid w:val="00E010BA"/>
    <w:rsid w:val="00E01934"/>
    <w:rsid w:val="00E134C0"/>
    <w:rsid w:val="00E23EE9"/>
    <w:rsid w:val="00E52074"/>
    <w:rsid w:val="00E5552C"/>
    <w:rsid w:val="00E560B0"/>
    <w:rsid w:val="00E617E1"/>
    <w:rsid w:val="00E62A2A"/>
    <w:rsid w:val="00E63312"/>
    <w:rsid w:val="00E64A99"/>
    <w:rsid w:val="00E65A2E"/>
    <w:rsid w:val="00E712DC"/>
    <w:rsid w:val="00E7243C"/>
    <w:rsid w:val="00E76D8A"/>
    <w:rsid w:val="00E80248"/>
    <w:rsid w:val="00E86591"/>
    <w:rsid w:val="00E92EDD"/>
    <w:rsid w:val="00EB42D1"/>
    <w:rsid w:val="00ED09C7"/>
    <w:rsid w:val="00F1247A"/>
    <w:rsid w:val="00F13BC2"/>
    <w:rsid w:val="00F20579"/>
    <w:rsid w:val="00F2063A"/>
    <w:rsid w:val="00F44DDE"/>
    <w:rsid w:val="00F53DB7"/>
    <w:rsid w:val="00F6071B"/>
    <w:rsid w:val="00F624DF"/>
    <w:rsid w:val="00F656D9"/>
    <w:rsid w:val="00F71782"/>
    <w:rsid w:val="00F770FE"/>
    <w:rsid w:val="00F83556"/>
    <w:rsid w:val="00F94A09"/>
    <w:rsid w:val="00FA0F86"/>
    <w:rsid w:val="00FA12A7"/>
    <w:rsid w:val="00FC4C54"/>
    <w:rsid w:val="00FF1050"/>
    <w:rsid w:val="00FF123B"/>
    <w:rsid w:val="00FF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Heading6">
    <w:name w:val="heading 6"/>
    <w:basedOn w:val="Normal"/>
    <w:next w:val="Normal"/>
    <w:link w:val="Heading6Ch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77"/>
    <w:pPr>
      <w:ind w:left="720"/>
      <w:contextualSpacing/>
    </w:pPr>
  </w:style>
  <w:style w:type="character" w:customStyle="1" w:styleId="Heading6Char">
    <w:name w:val="Heading 6 Char"/>
    <w:basedOn w:val="DefaultParagraphFont"/>
    <w:link w:val="Heading6"/>
    <w:uiPriority w:val="9"/>
    <w:rsid w:val="00DD3AA9"/>
    <w:rPr>
      <w:rFonts w:asciiTheme="majorHAnsi" w:eastAsiaTheme="majorEastAsia" w:hAnsiTheme="majorHAnsi" w:cstheme="majorBidi"/>
      <w:i/>
      <w:iCs/>
      <w:color w:val="243F60" w:themeColor="accent1" w:themeShade="7F"/>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9"/>
    <w:rPr>
      <w:sz w:val="24"/>
      <w:szCs w:val="24"/>
      <w:lang w:val="fr-FR"/>
    </w:rPr>
  </w:style>
  <w:style w:type="paragraph" w:styleId="Heading6">
    <w:name w:val="heading 6"/>
    <w:basedOn w:val="Normal"/>
    <w:next w:val="Normal"/>
    <w:link w:val="Heading6Char"/>
    <w:uiPriority w:val="9"/>
    <w:unhideWhenUsed/>
    <w:qFormat/>
    <w:rsid w:val="00DD3AA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177"/>
    <w:pPr>
      <w:ind w:left="720"/>
      <w:contextualSpacing/>
    </w:pPr>
  </w:style>
  <w:style w:type="character" w:customStyle="1" w:styleId="Heading6Char">
    <w:name w:val="Heading 6 Char"/>
    <w:basedOn w:val="DefaultParagraphFont"/>
    <w:link w:val="Heading6"/>
    <w:uiPriority w:val="9"/>
    <w:rsid w:val="00DD3AA9"/>
    <w:rPr>
      <w:rFonts w:asciiTheme="majorHAnsi" w:eastAsiaTheme="majorEastAsia" w:hAnsiTheme="majorHAnsi" w:cstheme="majorBidi"/>
      <w:i/>
      <w:iCs/>
      <w:color w:val="243F60" w:themeColor="accent1" w:themeShade="7F"/>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DES-EXAM2010-3</dc:creator>
  <cp:lastModifiedBy>Walter Jean Billi</cp:lastModifiedBy>
  <cp:revision>2</cp:revision>
  <cp:lastPrinted>2015-04-28T07:03:00Z</cp:lastPrinted>
  <dcterms:created xsi:type="dcterms:W3CDTF">2016-10-07T03:33:00Z</dcterms:created>
  <dcterms:modified xsi:type="dcterms:W3CDTF">2016-10-07T03:33:00Z</dcterms:modified>
</cp:coreProperties>
</file>